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58036E" w14:textId="77777777" w:rsidR="00F9039D" w:rsidRPr="0050748E" w:rsidRDefault="00F9039D" w:rsidP="0050748E">
      <w:pPr>
        <w:spacing w:after="120" w:line="240" w:lineRule="auto"/>
        <w:contextualSpacing/>
        <w:rPr>
          <w:rFonts w:ascii="Segoe UI" w:hAnsi="Segoe UI" w:cs="Segoe UI"/>
          <w:sz w:val="24"/>
          <w:szCs w:val="24"/>
        </w:rPr>
      </w:pPr>
    </w:p>
    <w:p w14:paraId="38886D53" w14:textId="77777777" w:rsidR="0050748E" w:rsidRPr="003D04B5" w:rsidRDefault="0050748E" w:rsidP="0050748E">
      <w:pPr>
        <w:spacing w:after="120" w:line="240" w:lineRule="auto"/>
        <w:contextualSpacing/>
        <w:rPr>
          <w:rFonts w:ascii="Segoe UI" w:hAnsi="Segoe UI" w:cs="Segoe UI"/>
          <w:sz w:val="28"/>
          <w:szCs w:val="24"/>
        </w:rPr>
      </w:pPr>
    </w:p>
    <w:p w14:paraId="64D6E53D" w14:textId="77777777" w:rsidR="009A316D" w:rsidRPr="00042228" w:rsidRDefault="009A316D" w:rsidP="009A316D">
      <w:pPr>
        <w:spacing w:after="120"/>
        <w:jc w:val="center"/>
        <w:rPr>
          <w:rFonts w:ascii="Verdana" w:hAnsi="Verdana"/>
          <w:b/>
          <w:sz w:val="28"/>
          <w:szCs w:val="24"/>
        </w:rPr>
      </w:pPr>
      <w:r w:rsidRPr="00042228">
        <w:rPr>
          <w:rFonts w:ascii="Verdana" w:hAnsi="Verdana"/>
          <w:b/>
          <w:sz w:val="28"/>
          <w:szCs w:val="24"/>
        </w:rPr>
        <w:t xml:space="preserve">Consultation on </w:t>
      </w:r>
      <w:r w:rsidR="001D0E41">
        <w:rPr>
          <w:rFonts w:ascii="Verdana" w:hAnsi="Verdana"/>
          <w:b/>
          <w:sz w:val="28"/>
          <w:szCs w:val="24"/>
        </w:rPr>
        <w:t>the proposed School Admissions Code</w:t>
      </w:r>
    </w:p>
    <w:p w14:paraId="23253811" w14:textId="77777777" w:rsidR="009A316D" w:rsidRPr="00042228" w:rsidRDefault="009A316D" w:rsidP="009A316D">
      <w:pPr>
        <w:spacing w:after="120"/>
        <w:jc w:val="center"/>
        <w:rPr>
          <w:rFonts w:ascii="Verdana" w:hAnsi="Verdana"/>
          <w:b/>
          <w:sz w:val="24"/>
          <w:szCs w:val="24"/>
        </w:rPr>
      </w:pPr>
      <w:r w:rsidRPr="00042228">
        <w:rPr>
          <w:rFonts w:ascii="Verdana" w:hAnsi="Verdana"/>
          <w:b/>
          <w:sz w:val="24"/>
          <w:szCs w:val="24"/>
        </w:rPr>
        <w:t>A response from the Special Educational Consortium</w:t>
      </w:r>
    </w:p>
    <w:p w14:paraId="65E4B505" w14:textId="77777777" w:rsidR="00D74127" w:rsidRDefault="00D74127" w:rsidP="003D04B5">
      <w:pPr>
        <w:spacing w:line="240" w:lineRule="auto"/>
        <w:contextualSpacing/>
        <w:rPr>
          <w:rFonts w:ascii="Segoe UI" w:hAnsi="Segoe UI" w:cs="Segoe UI"/>
          <w:bCs/>
        </w:rPr>
      </w:pPr>
    </w:p>
    <w:p w14:paraId="120180A6" w14:textId="77777777" w:rsidR="00AE2FDC" w:rsidRPr="00AE2FDC" w:rsidRDefault="00AE2FDC" w:rsidP="008B33FD">
      <w:pPr>
        <w:spacing w:after="240" w:line="240" w:lineRule="auto"/>
        <w:rPr>
          <w:rFonts w:ascii="Segoe UI" w:hAnsi="Segoe UI" w:cs="Segoe UI"/>
        </w:rPr>
      </w:pPr>
      <w:r w:rsidRPr="00AE2FDC">
        <w:rPr>
          <w:rFonts w:ascii="Segoe UI" w:hAnsi="Segoe UI" w:cs="Segoe UI"/>
        </w:rPr>
        <w:t xml:space="preserve">The Special Educational Consortium (SEC) is a membership </w:t>
      </w:r>
      <w:proofErr w:type="spellStart"/>
      <w:r w:rsidRPr="00AE2FDC">
        <w:rPr>
          <w:rFonts w:ascii="Segoe UI" w:hAnsi="Segoe UI" w:cs="Segoe UI"/>
        </w:rPr>
        <w:t>organisation</w:t>
      </w:r>
      <w:proofErr w:type="spellEnd"/>
      <w:r w:rsidRPr="00AE2FDC">
        <w:rPr>
          <w:rFonts w:ascii="Segoe UI" w:hAnsi="Segoe UI" w:cs="Segoe UI"/>
        </w:rPr>
        <w:t xml:space="preserve"> that comes</w:t>
      </w:r>
      <w:r w:rsidR="00CA355A">
        <w:rPr>
          <w:rFonts w:ascii="Segoe UI" w:hAnsi="Segoe UI" w:cs="Segoe UI"/>
        </w:rPr>
        <w:t xml:space="preserve"> </w:t>
      </w:r>
      <w:r w:rsidRPr="00AE2FDC">
        <w:rPr>
          <w:rFonts w:ascii="Segoe UI" w:hAnsi="Segoe UI" w:cs="Segoe UI"/>
        </w:rPr>
        <w:t>together to protect and promote the rights of disable</w:t>
      </w:r>
      <w:r w:rsidR="00CA355A">
        <w:rPr>
          <w:rFonts w:ascii="Segoe UI" w:hAnsi="Segoe UI" w:cs="Segoe UI"/>
        </w:rPr>
        <w:t xml:space="preserve">d children and young people and </w:t>
      </w:r>
      <w:r w:rsidRPr="00AE2FDC">
        <w:rPr>
          <w:rFonts w:ascii="Segoe UI" w:hAnsi="Segoe UI" w:cs="Segoe UI"/>
        </w:rPr>
        <w:t>those with special educational needs (SEN). Our member</w:t>
      </w:r>
      <w:r w:rsidR="00CA355A">
        <w:rPr>
          <w:rFonts w:ascii="Segoe UI" w:hAnsi="Segoe UI" w:cs="Segoe UI"/>
        </w:rPr>
        <w:t xml:space="preserve">ship includes the voluntary and </w:t>
      </w:r>
      <w:r w:rsidRPr="00AE2FDC">
        <w:rPr>
          <w:rFonts w:ascii="Segoe UI" w:hAnsi="Segoe UI" w:cs="Segoe UI"/>
        </w:rPr>
        <w:t xml:space="preserve">community sector, education providers and professional </w:t>
      </w:r>
      <w:r w:rsidR="00CA355A">
        <w:rPr>
          <w:rFonts w:ascii="Segoe UI" w:hAnsi="Segoe UI" w:cs="Segoe UI"/>
        </w:rPr>
        <w:t xml:space="preserve">associations. SEC believes that </w:t>
      </w:r>
      <w:r w:rsidRPr="00AE2FDC">
        <w:rPr>
          <w:rFonts w:ascii="Segoe UI" w:hAnsi="Segoe UI" w:cs="Segoe UI"/>
        </w:rPr>
        <w:t>every child and young person is entitled to an education t</w:t>
      </w:r>
      <w:r w:rsidR="00CA355A">
        <w:rPr>
          <w:rFonts w:ascii="Segoe UI" w:hAnsi="Segoe UI" w:cs="Segoe UI"/>
        </w:rPr>
        <w:t xml:space="preserve">hat allows them to fulfil their </w:t>
      </w:r>
      <w:r w:rsidRPr="00AE2FDC">
        <w:rPr>
          <w:rFonts w:ascii="Segoe UI" w:hAnsi="Segoe UI" w:cs="Segoe UI"/>
        </w:rPr>
        <w:t>potential and achieve their aspirations.</w:t>
      </w:r>
    </w:p>
    <w:p w14:paraId="5EB10F22" w14:textId="77777777" w:rsidR="00AE2FDC" w:rsidRDefault="00AE2FDC" w:rsidP="008B33FD">
      <w:pPr>
        <w:spacing w:after="240" w:line="240" w:lineRule="auto"/>
        <w:rPr>
          <w:rFonts w:ascii="Segoe UI" w:hAnsi="Segoe UI" w:cs="Segoe UI"/>
        </w:rPr>
      </w:pPr>
      <w:r w:rsidRPr="00AE2FDC">
        <w:rPr>
          <w:rFonts w:ascii="Segoe UI" w:hAnsi="Segoe UI" w:cs="Segoe UI"/>
        </w:rPr>
        <w:t>SEC identifies areas of consensus across ou</w:t>
      </w:r>
      <w:r w:rsidR="00CA355A">
        <w:rPr>
          <w:rFonts w:ascii="Segoe UI" w:hAnsi="Segoe UI" w:cs="Segoe UI"/>
        </w:rPr>
        <w:t xml:space="preserve">r membership and works with the </w:t>
      </w:r>
      <w:r w:rsidRPr="00AE2FDC">
        <w:rPr>
          <w:rFonts w:ascii="Segoe UI" w:hAnsi="Segoe UI" w:cs="Segoe UI"/>
        </w:rPr>
        <w:t>Department for Education, Parliament, and other decision-makers wh</w:t>
      </w:r>
      <w:r w:rsidR="00CA355A">
        <w:rPr>
          <w:rFonts w:ascii="Segoe UI" w:hAnsi="Segoe UI" w:cs="Segoe UI"/>
        </w:rPr>
        <w:t>en there are p</w:t>
      </w:r>
      <w:r w:rsidR="00CA355A" w:rsidRPr="00AE2FDC">
        <w:rPr>
          <w:rFonts w:ascii="Segoe UI" w:hAnsi="Segoe UI" w:cs="Segoe UI"/>
        </w:rPr>
        <w:t>roposals</w:t>
      </w:r>
      <w:r w:rsidRPr="00AE2FDC">
        <w:rPr>
          <w:rFonts w:ascii="Segoe UI" w:hAnsi="Segoe UI" w:cs="Segoe UI"/>
        </w:rPr>
        <w:t xml:space="preserve"> for changes in policy, legislation, regulatio</w:t>
      </w:r>
      <w:r w:rsidR="00CA355A">
        <w:rPr>
          <w:rFonts w:ascii="Segoe UI" w:hAnsi="Segoe UI" w:cs="Segoe UI"/>
        </w:rPr>
        <w:t xml:space="preserve">ns and guidance that may affect </w:t>
      </w:r>
      <w:r w:rsidRPr="00AE2FDC">
        <w:rPr>
          <w:rFonts w:ascii="Segoe UI" w:hAnsi="Segoe UI" w:cs="Segoe UI"/>
        </w:rPr>
        <w:t>disabled children and young people and those wi</w:t>
      </w:r>
      <w:r w:rsidR="00CA355A">
        <w:rPr>
          <w:rFonts w:ascii="Segoe UI" w:hAnsi="Segoe UI" w:cs="Segoe UI"/>
        </w:rPr>
        <w:t xml:space="preserve">th SEN. Our membership includes </w:t>
      </w:r>
      <w:r w:rsidRPr="00AE2FDC">
        <w:rPr>
          <w:rFonts w:ascii="Segoe UI" w:hAnsi="Segoe UI" w:cs="Segoe UI"/>
        </w:rPr>
        <w:t xml:space="preserve">nationally </w:t>
      </w:r>
      <w:proofErr w:type="spellStart"/>
      <w:r w:rsidRPr="00AE2FDC">
        <w:rPr>
          <w:rFonts w:ascii="Segoe UI" w:hAnsi="Segoe UI" w:cs="Segoe UI"/>
        </w:rPr>
        <w:t>recognised</w:t>
      </w:r>
      <w:proofErr w:type="spellEnd"/>
      <w:r w:rsidRPr="00AE2FDC">
        <w:rPr>
          <w:rFonts w:ascii="Segoe UI" w:hAnsi="Segoe UI" w:cs="Segoe UI"/>
        </w:rPr>
        <w:t xml:space="preserve"> experts on issues including assessment and curriculum, </w:t>
      </w:r>
      <w:r w:rsidR="00CA355A">
        <w:rPr>
          <w:rFonts w:ascii="Segoe UI" w:hAnsi="Segoe UI" w:cs="Segoe UI"/>
        </w:rPr>
        <w:t xml:space="preserve">schools </w:t>
      </w:r>
      <w:r w:rsidRPr="00AE2FDC">
        <w:rPr>
          <w:rFonts w:ascii="Segoe UI" w:hAnsi="Segoe UI" w:cs="Segoe UI"/>
        </w:rPr>
        <w:t>and high needs funding, the SEN legal fr</w:t>
      </w:r>
      <w:r w:rsidR="00CF2FF7">
        <w:rPr>
          <w:rFonts w:ascii="Segoe UI" w:hAnsi="Segoe UI" w:cs="Segoe UI"/>
        </w:rPr>
        <w:t xml:space="preserve">amework, </w:t>
      </w:r>
      <w:proofErr w:type="gramStart"/>
      <w:r w:rsidRPr="00AE2FDC">
        <w:rPr>
          <w:rFonts w:ascii="Segoe UI" w:hAnsi="Segoe UI" w:cs="Segoe UI"/>
        </w:rPr>
        <w:t>exclusions</w:t>
      </w:r>
      <w:proofErr w:type="gramEnd"/>
      <w:r w:rsidRPr="00AE2FDC">
        <w:rPr>
          <w:rFonts w:ascii="Segoe UI" w:hAnsi="Segoe UI" w:cs="Segoe UI"/>
        </w:rPr>
        <w:t xml:space="preserve"> and alternative provision</w:t>
      </w:r>
      <w:r w:rsidR="001D0E41">
        <w:rPr>
          <w:rFonts w:ascii="Segoe UI" w:hAnsi="Segoe UI" w:cs="Segoe UI"/>
        </w:rPr>
        <w:t>.</w:t>
      </w:r>
    </w:p>
    <w:p w14:paraId="499E7959" w14:textId="77777777" w:rsidR="001D0E41" w:rsidRPr="008B33FD" w:rsidRDefault="001D0E41" w:rsidP="008B33FD">
      <w:pPr>
        <w:spacing w:after="240" w:line="240" w:lineRule="auto"/>
        <w:rPr>
          <w:rFonts w:ascii="Segoe UI" w:hAnsi="Segoe UI" w:cs="Segoe UI"/>
        </w:rPr>
      </w:pPr>
      <w:r w:rsidRPr="008B33FD">
        <w:rPr>
          <w:rFonts w:ascii="Segoe UI" w:hAnsi="Segoe UI" w:cs="Segoe UI"/>
        </w:rPr>
        <w:t xml:space="preserve">SEC is pleased to have this opportunity to respond to the consultation on the proposed revision to the School Admissions Code. We have chosen to respond through an open text response as many of the points we want to raise require some explanation. </w:t>
      </w:r>
    </w:p>
    <w:p w14:paraId="5FA217AF" w14:textId="77777777" w:rsidR="001D0E41" w:rsidRPr="008B33FD" w:rsidRDefault="001D0E41" w:rsidP="008B33FD">
      <w:pPr>
        <w:spacing w:after="120"/>
        <w:rPr>
          <w:rFonts w:ascii="Segoe UI" w:hAnsi="Segoe UI" w:cs="Segoe UI"/>
          <w:b/>
          <w:sz w:val="24"/>
          <w:szCs w:val="24"/>
        </w:rPr>
      </w:pPr>
      <w:r w:rsidRPr="008B33FD">
        <w:rPr>
          <w:rFonts w:ascii="Segoe UI" w:hAnsi="Segoe UI" w:cs="Segoe UI"/>
          <w:b/>
          <w:sz w:val="24"/>
          <w:szCs w:val="24"/>
        </w:rPr>
        <w:t>In-year admissions</w:t>
      </w:r>
    </w:p>
    <w:p w14:paraId="687371EF" w14:textId="77777777" w:rsidR="001D0E41" w:rsidRPr="008B33FD" w:rsidRDefault="001D0E41" w:rsidP="008B33FD">
      <w:pPr>
        <w:spacing w:after="240" w:line="240" w:lineRule="auto"/>
        <w:rPr>
          <w:rFonts w:ascii="Segoe UI" w:hAnsi="Segoe UI" w:cs="Segoe UI"/>
        </w:rPr>
      </w:pPr>
      <w:r w:rsidRPr="008B33FD">
        <w:rPr>
          <w:rFonts w:ascii="Segoe UI" w:hAnsi="Segoe UI" w:cs="Segoe UI"/>
        </w:rPr>
        <w:t>In broad terms, SEC welcomes the changes to the arrangements for in-year admissions, with clearer timescales, a clearer process, and better information for parents.</w:t>
      </w:r>
    </w:p>
    <w:p w14:paraId="2FE6C41A" w14:textId="77777777" w:rsidR="001D0E41" w:rsidRPr="008B33FD" w:rsidRDefault="001D0E41" w:rsidP="008B33FD">
      <w:pPr>
        <w:spacing w:after="120"/>
        <w:rPr>
          <w:rFonts w:ascii="Segoe UI" w:hAnsi="Segoe UI" w:cs="Segoe UI"/>
          <w:b/>
          <w:sz w:val="24"/>
          <w:szCs w:val="24"/>
        </w:rPr>
      </w:pPr>
      <w:r w:rsidRPr="008B33FD">
        <w:rPr>
          <w:rFonts w:ascii="Segoe UI" w:hAnsi="Segoe UI" w:cs="Segoe UI"/>
          <w:b/>
          <w:sz w:val="24"/>
          <w:szCs w:val="24"/>
        </w:rPr>
        <w:t>Fair Access Protocols</w:t>
      </w:r>
    </w:p>
    <w:p w14:paraId="42FDF0F6" w14:textId="77777777" w:rsidR="001D0E41" w:rsidRPr="008B33FD" w:rsidRDefault="001D0E41" w:rsidP="008B33FD">
      <w:pPr>
        <w:spacing w:after="240" w:line="240" w:lineRule="auto"/>
        <w:rPr>
          <w:rFonts w:ascii="Segoe UI" w:hAnsi="Segoe UI" w:cs="Segoe UI"/>
        </w:rPr>
      </w:pPr>
      <w:r w:rsidRPr="008B33FD">
        <w:rPr>
          <w:rFonts w:ascii="Segoe UI" w:hAnsi="Segoe UI" w:cs="Segoe UI"/>
        </w:rPr>
        <w:t xml:space="preserve">In relation to Fair Access Protocols, SEC also welcomes the broad intentions to clarify purpose and process, introduce timescales, extend the groups of children admitted via the Fair Access Protocol and to clarify the use of Fair Access Protocols for children with challenging </w:t>
      </w:r>
      <w:proofErr w:type="spellStart"/>
      <w:r w:rsidRPr="008B33FD">
        <w:rPr>
          <w:rFonts w:ascii="Segoe UI" w:hAnsi="Segoe UI" w:cs="Segoe UI"/>
        </w:rPr>
        <w:t>behaviour</w:t>
      </w:r>
      <w:proofErr w:type="spellEnd"/>
      <w:r w:rsidRPr="008B33FD">
        <w:rPr>
          <w:rFonts w:ascii="Segoe UI" w:hAnsi="Segoe UI" w:cs="Segoe UI"/>
        </w:rPr>
        <w:t xml:space="preserve">. </w:t>
      </w:r>
    </w:p>
    <w:p w14:paraId="2311ED34" w14:textId="77777777" w:rsidR="001D0E41" w:rsidRPr="008B33FD" w:rsidRDefault="008B33FD" w:rsidP="008B33FD">
      <w:pPr>
        <w:spacing w:after="240" w:line="240" w:lineRule="auto"/>
        <w:rPr>
          <w:rFonts w:ascii="Segoe UI" w:hAnsi="Segoe UI" w:cs="Segoe UI"/>
        </w:rPr>
      </w:pPr>
      <w:r>
        <w:rPr>
          <w:rFonts w:ascii="Segoe UI" w:hAnsi="Segoe UI" w:cs="Segoe UI"/>
        </w:rPr>
        <w:br w:type="page"/>
      </w:r>
      <w:r w:rsidR="001D0E41" w:rsidRPr="008B33FD">
        <w:rPr>
          <w:rFonts w:ascii="Segoe UI" w:hAnsi="Segoe UI" w:cs="Segoe UI"/>
        </w:rPr>
        <w:lastRenderedPageBreak/>
        <w:t xml:space="preserve">SEC also welcomes the emphasis on the requirement for all admissions authorities to take part in a Fair Access Protocol, once it is agreed. </w:t>
      </w:r>
    </w:p>
    <w:p w14:paraId="01C5A395" w14:textId="77777777" w:rsidR="001D0E41" w:rsidRPr="008B33FD" w:rsidRDefault="001D0E41" w:rsidP="008B33FD">
      <w:pPr>
        <w:spacing w:after="240" w:line="240" w:lineRule="auto"/>
        <w:rPr>
          <w:rFonts w:ascii="Segoe UI" w:hAnsi="Segoe UI" w:cs="Segoe UI"/>
        </w:rPr>
      </w:pPr>
      <w:r w:rsidRPr="008B33FD">
        <w:rPr>
          <w:rFonts w:ascii="Segoe UI" w:hAnsi="Segoe UI" w:cs="Segoe UI"/>
        </w:rPr>
        <w:t xml:space="preserve">However, when we consider some more specific aspects of the text in the School Admissions Code, SEC has some concerns. </w:t>
      </w:r>
    </w:p>
    <w:p w14:paraId="16214DBE" w14:textId="77777777" w:rsidR="001D0E41" w:rsidRPr="008B33FD" w:rsidRDefault="001D0E41" w:rsidP="008B33FD">
      <w:pPr>
        <w:spacing w:after="120"/>
        <w:rPr>
          <w:rFonts w:ascii="Segoe UI" w:hAnsi="Segoe UI" w:cs="Segoe UI"/>
          <w:b/>
          <w:sz w:val="24"/>
          <w:szCs w:val="24"/>
        </w:rPr>
      </w:pPr>
      <w:r w:rsidRPr="008B33FD">
        <w:rPr>
          <w:rFonts w:ascii="Segoe UI" w:hAnsi="Segoe UI" w:cs="Segoe UI"/>
          <w:b/>
          <w:sz w:val="24"/>
          <w:szCs w:val="24"/>
        </w:rPr>
        <w:t xml:space="preserve">Definition of challenging </w:t>
      </w:r>
      <w:proofErr w:type="spellStart"/>
      <w:r w:rsidRPr="008B33FD">
        <w:rPr>
          <w:rFonts w:ascii="Segoe UI" w:hAnsi="Segoe UI" w:cs="Segoe UI"/>
          <w:b/>
          <w:sz w:val="24"/>
          <w:szCs w:val="24"/>
        </w:rPr>
        <w:t>behaviour</w:t>
      </w:r>
      <w:proofErr w:type="spellEnd"/>
      <w:r w:rsidRPr="008B33FD">
        <w:rPr>
          <w:rFonts w:ascii="Segoe UI" w:hAnsi="Segoe UI" w:cs="Segoe UI"/>
          <w:b/>
          <w:sz w:val="24"/>
          <w:szCs w:val="24"/>
        </w:rPr>
        <w:t xml:space="preserve"> </w:t>
      </w:r>
    </w:p>
    <w:p w14:paraId="16B037DD" w14:textId="77777777" w:rsidR="001D0E41" w:rsidRPr="008B33FD" w:rsidRDefault="001D0E41" w:rsidP="008B33FD">
      <w:pPr>
        <w:spacing w:after="240" w:line="240" w:lineRule="auto"/>
        <w:rPr>
          <w:rFonts w:ascii="Segoe UI" w:hAnsi="Segoe UI" w:cs="Segoe UI"/>
        </w:rPr>
      </w:pPr>
      <w:r w:rsidRPr="008B33FD">
        <w:rPr>
          <w:rFonts w:ascii="Segoe UI" w:hAnsi="Segoe UI" w:cs="Segoe UI"/>
        </w:rPr>
        <w:t xml:space="preserve">Both the SEN framework and the Equality Act are relevant to the definition of challenging </w:t>
      </w:r>
      <w:proofErr w:type="spellStart"/>
      <w:r w:rsidRPr="008B33FD">
        <w:rPr>
          <w:rFonts w:ascii="Segoe UI" w:hAnsi="Segoe UI" w:cs="Segoe UI"/>
        </w:rPr>
        <w:t>behaviour</w:t>
      </w:r>
      <w:proofErr w:type="spellEnd"/>
      <w:r w:rsidRPr="008B33FD">
        <w:rPr>
          <w:rFonts w:ascii="Segoe UI" w:hAnsi="Segoe UI" w:cs="Segoe UI"/>
        </w:rPr>
        <w:t xml:space="preserve"> in the School </w:t>
      </w:r>
      <w:proofErr w:type="gramStart"/>
      <w:r w:rsidRPr="008B33FD">
        <w:rPr>
          <w:rFonts w:ascii="Segoe UI" w:hAnsi="Segoe UI" w:cs="Segoe UI"/>
        </w:rPr>
        <w:t>Admissions Code, yet</w:t>
      </w:r>
      <w:proofErr w:type="gramEnd"/>
      <w:r w:rsidRPr="008B33FD">
        <w:rPr>
          <w:rFonts w:ascii="Segoe UI" w:hAnsi="Segoe UI" w:cs="Segoe UI"/>
        </w:rPr>
        <w:t xml:space="preserve"> are not reflected in the text. </w:t>
      </w:r>
    </w:p>
    <w:p w14:paraId="015BC87E" w14:textId="77777777" w:rsidR="001D0E41" w:rsidRPr="008B33FD" w:rsidRDefault="001D0E41" w:rsidP="008B33FD">
      <w:pPr>
        <w:spacing w:after="240" w:line="240" w:lineRule="auto"/>
        <w:rPr>
          <w:rFonts w:ascii="Segoe UI" w:hAnsi="Segoe UI" w:cs="Segoe UI"/>
        </w:rPr>
      </w:pPr>
      <w:r w:rsidRPr="008B33FD">
        <w:rPr>
          <w:rFonts w:ascii="Segoe UI" w:hAnsi="Segoe UI" w:cs="Segoe UI"/>
        </w:rPr>
        <w:t xml:space="preserve">The SEND Code of Practice </w:t>
      </w:r>
      <w:proofErr w:type="spellStart"/>
      <w:r w:rsidRPr="008B33FD">
        <w:rPr>
          <w:rFonts w:ascii="Segoe UI" w:hAnsi="Segoe UI" w:cs="Segoe UI"/>
        </w:rPr>
        <w:t>recognises</w:t>
      </w:r>
      <w:proofErr w:type="spellEnd"/>
      <w:r w:rsidRPr="008B33FD">
        <w:rPr>
          <w:rFonts w:ascii="Segoe UI" w:hAnsi="Segoe UI" w:cs="Segoe UI"/>
        </w:rPr>
        <w:t xml:space="preserve"> the importance of identifying learning difficulties and disabilities that ‘left unaddressed may lead to frustration, which may manifest itself as disaffection, emotional or </w:t>
      </w:r>
      <w:proofErr w:type="spellStart"/>
      <w:r w:rsidRPr="008B33FD">
        <w:rPr>
          <w:rFonts w:ascii="Segoe UI" w:hAnsi="Segoe UI" w:cs="Segoe UI"/>
        </w:rPr>
        <w:t>behavioural</w:t>
      </w:r>
      <w:proofErr w:type="spellEnd"/>
      <w:r w:rsidRPr="008B33FD">
        <w:rPr>
          <w:rFonts w:ascii="Segoe UI" w:hAnsi="Segoe UI" w:cs="Segoe UI"/>
        </w:rPr>
        <w:t xml:space="preserve"> </w:t>
      </w:r>
      <w:proofErr w:type="gramStart"/>
      <w:r w:rsidRPr="008B33FD">
        <w:rPr>
          <w:rFonts w:ascii="Segoe UI" w:hAnsi="Segoe UI" w:cs="Segoe UI"/>
        </w:rPr>
        <w:t>difficulties’</w:t>
      </w:r>
      <w:proofErr w:type="gramEnd"/>
      <w:r w:rsidRPr="008B33FD">
        <w:rPr>
          <w:rFonts w:ascii="Segoe UI" w:hAnsi="Segoe UI" w:cs="Segoe UI"/>
        </w:rPr>
        <w:t xml:space="preserve">. The Code also </w:t>
      </w:r>
      <w:proofErr w:type="spellStart"/>
      <w:r w:rsidRPr="008B33FD">
        <w:rPr>
          <w:rFonts w:ascii="Segoe UI" w:hAnsi="Segoe UI" w:cs="Segoe UI"/>
        </w:rPr>
        <w:t>recognises</w:t>
      </w:r>
      <w:proofErr w:type="spellEnd"/>
      <w:r w:rsidRPr="008B33FD">
        <w:rPr>
          <w:rFonts w:ascii="Segoe UI" w:hAnsi="Segoe UI" w:cs="Segoe UI"/>
        </w:rPr>
        <w:t xml:space="preserve"> the potential for undiagnosed leaning difficulties, difficulties with communication or mental health issues to contribute to persistent disruptive or withdrawn </w:t>
      </w:r>
      <w:proofErr w:type="spellStart"/>
      <w:r w:rsidRPr="008B33FD">
        <w:rPr>
          <w:rFonts w:ascii="Segoe UI" w:hAnsi="Segoe UI" w:cs="Segoe UI"/>
        </w:rPr>
        <w:t>behaviour</w:t>
      </w:r>
      <w:proofErr w:type="spellEnd"/>
      <w:r w:rsidRPr="008B33FD">
        <w:rPr>
          <w:rFonts w:ascii="Segoe UI" w:hAnsi="Segoe UI" w:cs="Segoe UI"/>
        </w:rPr>
        <w:t xml:space="preserve">. </w:t>
      </w:r>
    </w:p>
    <w:p w14:paraId="39274DE2" w14:textId="77777777" w:rsidR="001D0E41" w:rsidRPr="008B33FD" w:rsidRDefault="001D0E41" w:rsidP="008B33FD">
      <w:pPr>
        <w:spacing w:after="240" w:line="240" w:lineRule="auto"/>
        <w:rPr>
          <w:rFonts w:ascii="Segoe UI" w:hAnsi="Segoe UI" w:cs="Segoe UI"/>
        </w:rPr>
      </w:pPr>
      <w:r w:rsidRPr="008B33FD">
        <w:rPr>
          <w:rFonts w:ascii="Segoe UI" w:hAnsi="Segoe UI" w:cs="Segoe UI"/>
        </w:rPr>
        <w:t xml:space="preserve">Under the Equality Act, a pupil whose </w:t>
      </w:r>
      <w:proofErr w:type="spellStart"/>
      <w:r w:rsidRPr="008B33FD">
        <w:rPr>
          <w:rFonts w:ascii="Segoe UI" w:hAnsi="Segoe UI" w:cs="Segoe UI"/>
        </w:rPr>
        <w:t>behaviour</w:t>
      </w:r>
      <w:proofErr w:type="spellEnd"/>
      <w:r w:rsidRPr="008B33FD">
        <w:rPr>
          <w:rFonts w:ascii="Segoe UI" w:hAnsi="Segoe UI" w:cs="Segoe UI"/>
        </w:rPr>
        <w:t xml:space="preserve"> arises in consequence of a disability is likely to have protection under the Equality Act and schools should be making reasonable adjustment for this pupil. </w:t>
      </w:r>
    </w:p>
    <w:p w14:paraId="33E3B537" w14:textId="77777777" w:rsidR="001D0E41" w:rsidRPr="008B33FD" w:rsidRDefault="001D0E41" w:rsidP="008B33FD">
      <w:pPr>
        <w:spacing w:after="240" w:line="240" w:lineRule="auto"/>
        <w:rPr>
          <w:rFonts w:ascii="Segoe UI" w:hAnsi="Segoe UI" w:cs="Segoe UI"/>
        </w:rPr>
      </w:pPr>
      <w:r w:rsidRPr="008B33FD">
        <w:rPr>
          <w:rFonts w:ascii="Segoe UI" w:hAnsi="Segoe UI" w:cs="Segoe UI"/>
        </w:rPr>
        <w:t xml:space="preserve">The definition of challenging </w:t>
      </w:r>
      <w:proofErr w:type="spellStart"/>
      <w:r w:rsidRPr="008B33FD">
        <w:rPr>
          <w:rFonts w:ascii="Segoe UI" w:hAnsi="Segoe UI" w:cs="Segoe UI"/>
        </w:rPr>
        <w:t>behaviour</w:t>
      </w:r>
      <w:proofErr w:type="spellEnd"/>
      <w:r w:rsidRPr="008B33FD">
        <w:rPr>
          <w:rFonts w:ascii="Segoe UI" w:hAnsi="Segoe UI" w:cs="Segoe UI"/>
        </w:rPr>
        <w:t xml:space="preserve"> in the footnote in the Schools Admission Code refers to the 'normal range schools can tolerate’ and the 'usual range of interventions’ without a steer about the variability in schools’ interpretation of such ranges. At the same </w:t>
      </w:r>
      <w:proofErr w:type="gramStart"/>
      <w:r w:rsidRPr="008B33FD">
        <w:rPr>
          <w:rFonts w:ascii="Segoe UI" w:hAnsi="Segoe UI" w:cs="Segoe UI"/>
        </w:rPr>
        <w:t>time</w:t>
      </w:r>
      <w:proofErr w:type="gramEnd"/>
      <w:r w:rsidRPr="008B33FD">
        <w:rPr>
          <w:rFonts w:ascii="Segoe UI" w:hAnsi="Segoe UI" w:cs="Segoe UI"/>
        </w:rPr>
        <w:t xml:space="preserve"> it does not refer to relevant statutory duties: it does not take into account Equality Act considerations and does not make explicit the need to make reasonable adjustments. Nor does it make explicit a consideration of whether these duties have been adequately </w:t>
      </w:r>
      <w:proofErr w:type="gramStart"/>
      <w:r w:rsidRPr="008B33FD">
        <w:rPr>
          <w:rFonts w:ascii="Segoe UI" w:hAnsi="Segoe UI" w:cs="Segoe UI"/>
        </w:rPr>
        <w:t>taken into account</w:t>
      </w:r>
      <w:proofErr w:type="gramEnd"/>
      <w:r w:rsidRPr="008B33FD">
        <w:rPr>
          <w:rFonts w:ascii="Segoe UI" w:hAnsi="Segoe UI" w:cs="Segoe UI"/>
        </w:rPr>
        <w:t xml:space="preserve"> at earlier stages where </w:t>
      </w:r>
      <w:proofErr w:type="spellStart"/>
      <w:r w:rsidRPr="008B33FD">
        <w:rPr>
          <w:rFonts w:ascii="Segoe UI" w:hAnsi="Segoe UI" w:cs="Segoe UI"/>
        </w:rPr>
        <w:t>behaviour</w:t>
      </w:r>
      <w:proofErr w:type="spellEnd"/>
      <w:r w:rsidRPr="008B33FD">
        <w:rPr>
          <w:rFonts w:ascii="Segoe UI" w:hAnsi="Segoe UI" w:cs="Segoe UI"/>
        </w:rPr>
        <w:t xml:space="preserve"> has been defined as ‘challenging’.  </w:t>
      </w:r>
    </w:p>
    <w:p w14:paraId="41ABC351" w14:textId="77777777" w:rsidR="001D0E41" w:rsidRPr="008B33FD" w:rsidRDefault="001D0E41" w:rsidP="008B33FD">
      <w:pPr>
        <w:spacing w:after="120"/>
        <w:rPr>
          <w:rFonts w:ascii="Segoe UI" w:hAnsi="Segoe UI" w:cs="Segoe UI"/>
          <w:b/>
          <w:sz w:val="24"/>
          <w:szCs w:val="24"/>
        </w:rPr>
      </w:pPr>
      <w:r w:rsidRPr="008B33FD">
        <w:rPr>
          <w:rFonts w:ascii="Segoe UI" w:hAnsi="Segoe UI" w:cs="Segoe UI"/>
          <w:b/>
          <w:sz w:val="24"/>
          <w:szCs w:val="24"/>
        </w:rPr>
        <w:t xml:space="preserve">Explicit links between </w:t>
      </w:r>
      <w:proofErr w:type="spellStart"/>
      <w:r w:rsidRPr="008B33FD">
        <w:rPr>
          <w:rFonts w:ascii="Segoe UI" w:hAnsi="Segoe UI" w:cs="Segoe UI"/>
          <w:b/>
          <w:sz w:val="24"/>
          <w:szCs w:val="24"/>
        </w:rPr>
        <w:t>behaviour</w:t>
      </w:r>
      <w:proofErr w:type="spellEnd"/>
      <w:r w:rsidRPr="008B33FD">
        <w:rPr>
          <w:rFonts w:ascii="Segoe UI" w:hAnsi="Segoe UI" w:cs="Segoe UI"/>
          <w:b/>
          <w:sz w:val="24"/>
          <w:szCs w:val="24"/>
        </w:rPr>
        <w:t xml:space="preserve"> and the need for reasonable adjustments under the Equality Act</w:t>
      </w:r>
    </w:p>
    <w:p w14:paraId="7570C713" w14:textId="77777777" w:rsidR="001D0E41" w:rsidRPr="008B33FD" w:rsidRDefault="001D0E41" w:rsidP="008B33FD">
      <w:pPr>
        <w:spacing w:after="240" w:line="240" w:lineRule="auto"/>
        <w:rPr>
          <w:rFonts w:ascii="Segoe UI" w:hAnsi="Segoe UI" w:cs="Segoe UI"/>
        </w:rPr>
      </w:pPr>
      <w:r w:rsidRPr="008B33FD">
        <w:rPr>
          <w:rFonts w:ascii="Segoe UI" w:hAnsi="Segoe UI" w:cs="Segoe UI"/>
        </w:rPr>
        <w:t xml:space="preserve">It is crucial that, in the main text of the School Admissions Code, and not in a footnote, links are made between </w:t>
      </w:r>
      <w:proofErr w:type="spellStart"/>
      <w:r w:rsidRPr="008B33FD">
        <w:rPr>
          <w:rFonts w:ascii="Segoe UI" w:hAnsi="Segoe UI" w:cs="Segoe UI"/>
        </w:rPr>
        <w:t>behaviour</w:t>
      </w:r>
      <w:proofErr w:type="spellEnd"/>
      <w:r w:rsidRPr="008B33FD">
        <w:rPr>
          <w:rFonts w:ascii="Segoe UI" w:hAnsi="Segoe UI" w:cs="Segoe UI"/>
        </w:rPr>
        <w:t xml:space="preserve"> that arises in consequence of a disability, the need for reasonable adjustments and wider Equality Act considerations. These considerations are vital to planning successful admission to school and for positive planning for success for a pupil’s future. </w:t>
      </w:r>
    </w:p>
    <w:p w14:paraId="02921D24" w14:textId="77777777" w:rsidR="001D0E41" w:rsidRPr="008B33FD" w:rsidRDefault="001D0E41" w:rsidP="008B33FD">
      <w:pPr>
        <w:spacing w:after="120"/>
        <w:rPr>
          <w:rFonts w:ascii="Segoe UI" w:hAnsi="Segoe UI" w:cs="Segoe UI"/>
          <w:b/>
          <w:sz w:val="24"/>
          <w:szCs w:val="24"/>
        </w:rPr>
      </w:pPr>
      <w:r w:rsidRPr="008B33FD">
        <w:rPr>
          <w:rFonts w:ascii="Segoe UI" w:hAnsi="Segoe UI" w:cs="Segoe UI"/>
          <w:b/>
          <w:sz w:val="24"/>
          <w:szCs w:val="24"/>
        </w:rPr>
        <w:t>Information, Advice and Support for parents</w:t>
      </w:r>
    </w:p>
    <w:p w14:paraId="3A749DA9" w14:textId="77777777" w:rsidR="001D0E41" w:rsidRPr="008B33FD" w:rsidRDefault="001D0E41" w:rsidP="008B33FD">
      <w:pPr>
        <w:spacing w:after="240" w:line="240" w:lineRule="auto"/>
        <w:rPr>
          <w:rFonts w:ascii="Segoe UI" w:hAnsi="Segoe UI" w:cs="Segoe UI"/>
        </w:rPr>
      </w:pPr>
      <w:r w:rsidRPr="008B33FD">
        <w:rPr>
          <w:rFonts w:ascii="Segoe UI" w:hAnsi="Segoe UI" w:cs="Segoe UI"/>
        </w:rPr>
        <w:t xml:space="preserve">The Schools Admission Code sets out a tight set of requirements, including requirements to send information about the appeals process when parents are informed of a decision to refuse a place at the school to which they have applied. Many parents do not know what an appeal might </w:t>
      </w:r>
      <w:proofErr w:type="gramStart"/>
      <w:r w:rsidRPr="008B33FD">
        <w:rPr>
          <w:rFonts w:ascii="Segoe UI" w:hAnsi="Segoe UI" w:cs="Segoe UI"/>
        </w:rPr>
        <w:t>involve</w:t>
      </w:r>
      <w:proofErr w:type="gramEnd"/>
      <w:r w:rsidRPr="008B33FD">
        <w:rPr>
          <w:rFonts w:ascii="Segoe UI" w:hAnsi="Segoe UI" w:cs="Segoe UI"/>
        </w:rPr>
        <w:t xml:space="preserve"> and they need information, advice and support through this process. Parents should be informed about local sources of information and support, and parents of children </w:t>
      </w:r>
      <w:r w:rsidRPr="008B33FD">
        <w:rPr>
          <w:rFonts w:ascii="Segoe UI" w:hAnsi="Segoe UI" w:cs="Segoe UI"/>
        </w:rPr>
        <w:lastRenderedPageBreak/>
        <w:t xml:space="preserve">with SEN and disabilities should be informed about the local Information, Advice and Support Service, which should be able to support them on admissions. </w:t>
      </w:r>
    </w:p>
    <w:p w14:paraId="26D11CFD" w14:textId="77777777" w:rsidR="001D0E41" w:rsidRPr="008B33FD" w:rsidRDefault="001D0E41" w:rsidP="008B33FD">
      <w:pPr>
        <w:spacing w:after="120"/>
        <w:rPr>
          <w:rFonts w:ascii="Segoe UI" w:hAnsi="Segoe UI" w:cs="Segoe UI"/>
          <w:b/>
          <w:sz w:val="24"/>
          <w:szCs w:val="24"/>
        </w:rPr>
      </w:pPr>
      <w:r w:rsidRPr="008B33FD">
        <w:rPr>
          <w:rFonts w:ascii="Segoe UI" w:hAnsi="Segoe UI" w:cs="Segoe UI"/>
          <w:b/>
          <w:sz w:val="24"/>
          <w:szCs w:val="24"/>
        </w:rPr>
        <w:t>Outside the formal processes</w:t>
      </w:r>
    </w:p>
    <w:p w14:paraId="3F51D00E" w14:textId="77777777" w:rsidR="001D0E41" w:rsidRPr="008B33FD" w:rsidRDefault="001D0E41" w:rsidP="008B33FD">
      <w:pPr>
        <w:spacing w:after="240" w:line="240" w:lineRule="auto"/>
        <w:rPr>
          <w:rFonts w:ascii="Segoe UI" w:hAnsi="Segoe UI" w:cs="Segoe UI"/>
        </w:rPr>
      </w:pPr>
      <w:r w:rsidRPr="008B33FD">
        <w:rPr>
          <w:rFonts w:ascii="Segoe UI" w:hAnsi="Segoe UI" w:cs="Segoe UI"/>
        </w:rPr>
        <w:t>Whilst the formal admissions process is tightly regulated, outside the formal process, often on an informal visit to a school, there are groups of children whose parents are discouraged from applying to the school. Disabled children and children with SEN are amongst those most likely to be unwelcome and to be encouraged to explore other schools. It is some time since the Office of the Children’s Commissioner published a report entitled ‘It might be best if you looked elsewhere’ (OCC, 2014) but members of SEC still get reports of this happening. SEC considers that the following actions are needed:</w:t>
      </w:r>
    </w:p>
    <w:p w14:paraId="40A78121" w14:textId="77777777" w:rsidR="001D0E41" w:rsidRPr="008B33FD" w:rsidRDefault="001D0E41" w:rsidP="008B33FD">
      <w:pPr>
        <w:numPr>
          <w:ilvl w:val="0"/>
          <w:numId w:val="24"/>
        </w:numPr>
        <w:spacing w:after="240" w:line="240" w:lineRule="auto"/>
        <w:rPr>
          <w:rFonts w:ascii="Segoe UI" w:hAnsi="Segoe UI" w:cs="Segoe UI"/>
        </w:rPr>
      </w:pPr>
      <w:r w:rsidRPr="008B33FD">
        <w:rPr>
          <w:rFonts w:ascii="Segoe UI" w:hAnsi="Segoe UI" w:cs="Segoe UI"/>
        </w:rPr>
        <w:t xml:space="preserve">The DfE should establish the extent to which this practice still happens. DfE should gather information and data about the admission of disabled children, children with SEN, and other vulnerable groups. This information should inform the DfE’s objectives under the Public Sector Equality Duty.     </w:t>
      </w:r>
    </w:p>
    <w:p w14:paraId="751192DF" w14:textId="77777777" w:rsidR="001D0E41" w:rsidRPr="008B33FD" w:rsidRDefault="001D0E41" w:rsidP="008B33FD">
      <w:pPr>
        <w:numPr>
          <w:ilvl w:val="0"/>
          <w:numId w:val="24"/>
        </w:numPr>
        <w:spacing w:after="240" w:line="240" w:lineRule="auto"/>
        <w:rPr>
          <w:rFonts w:ascii="Segoe UI" w:hAnsi="Segoe UI" w:cs="Segoe UI"/>
        </w:rPr>
      </w:pPr>
      <w:r w:rsidRPr="008B33FD">
        <w:rPr>
          <w:rFonts w:ascii="Segoe UI" w:hAnsi="Segoe UI" w:cs="Segoe UI"/>
        </w:rPr>
        <w:t xml:space="preserve">Within the Code there should be reference to school visits and a reminder to schools that they should be careful not to discourage parents of </w:t>
      </w:r>
      <w:proofErr w:type="gramStart"/>
      <w:r w:rsidRPr="008B33FD">
        <w:rPr>
          <w:rFonts w:ascii="Segoe UI" w:hAnsi="Segoe UI" w:cs="Segoe UI"/>
        </w:rPr>
        <w:t>particular groups</w:t>
      </w:r>
      <w:proofErr w:type="gramEnd"/>
      <w:r w:rsidRPr="008B33FD">
        <w:rPr>
          <w:rFonts w:ascii="Segoe UI" w:hAnsi="Segoe UI" w:cs="Segoe UI"/>
        </w:rPr>
        <w:t xml:space="preserve"> of children from applying as this may amount to discrimination.</w:t>
      </w:r>
    </w:p>
    <w:p w14:paraId="3E3C6495" w14:textId="77777777" w:rsidR="001D0E41" w:rsidRPr="008B33FD" w:rsidRDefault="001D0E41" w:rsidP="008B33FD">
      <w:pPr>
        <w:spacing w:after="120"/>
        <w:rPr>
          <w:rFonts w:ascii="Segoe UI" w:hAnsi="Segoe UI" w:cs="Segoe UI"/>
          <w:b/>
          <w:sz w:val="24"/>
          <w:szCs w:val="24"/>
        </w:rPr>
      </w:pPr>
      <w:r w:rsidRPr="008B33FD">
        <w:rPr>
          <w:rFonts w:ascii="Segoe UI" w:hAnsi="Segoe UI" w:cs="Segoe UI"/>
          <w:b/>
          <w:sz w:val="24"/>
          <w:szCs w:val="24"/>
        </w:rPr>
        <w:t>Out-of-year admissions</w:t>
      </w:r>
    </w:p>
    <w:p w14:paraId="2DEB6D70" w14:textId="77777777" w:rsidR="001D0E41" w:rsidRPr="008B33FD" w:rsidRDefault="001D0E41" w:rsidP="008B33FD">
      <w:pPr>
        <w:spacing w:after="240" w:line="240" w:lineRule="auto"/>
        <w:rPr>
          <w:rFonts w:ascii="Segoe UI" w:hAnsi="Segoe UI" w:cs="Segoe UI"/>
        </w:rPr>
      </w:pPr>
      <w:r w:rsidRPr="008B33FD">
        <w:rPr>
          <w:rFonts w:ascii="Segoe UI" w:hAnsi="Segoe UI" w:cs="Segoe UI"/>
        </w:rPr>
        <w:t xml:space="preserve">SEC has reviewed the recently published DfE guidance on the admission of summer born children to school and the advice for parents of summer born children who may be considering delaying their child’s start in reception. </w:t>
      </w:r>
    </w:p>
    <w:p w14:paraId="3BD23C34" w14:textId="77777777" w:rsidR="001D0E41" w:rsidRPr="008B33FD" w:rsidRDefault="001D0E41" w:rsidP="008B33FD">
      <w:pPr>
        <w:spacing w:after="240" w:line="240" w:lineRule="auto"/>
        <w:rPr>
          <w:rFonts w:ascii="Segoe UI" w:hAnsi="Segoe UI" w:cs="Segoe UI"/>
        </w:rPr>
      </w:pPr>
      <w:r w:rsidRPr="008B33FD">
        <w:rPr>
          <w:rFonts w:ascii="Segoe UI" w:hAnsi="Segoe UI" w:cs="Segoe UI"/>
        </w:rPr>
        <w:t xml:space="preserve">Whilst SEC </w:t>
      </w:r>
      <w:proofErr w:type="spellStart"/>
      <w:r w:rsidRPr="008B33FD">
        <w:rPr>
          <w:rFonts w:ascii="Segoe UI" w:hAnsi="Segoe UI" w:cs="Segoe UI"/>
        </w:rPr>
        <w:t>recognises</w:t>
      </w:r>
      <w:proofErr w:type="spellEnd"/>
      <w:r w:rsidRPr="008B33FD">
        <w:rPr>
          <w:rFonts w:ascii="Segoe UI" w:hAnsi="Segoe UI" w:cs="Segoe UI"/>
        </w:rPr>
        <w:t xml:space="preserve"> that it may be appropriate to admit some summer born children out-of-year, our concerns are about whose decision this really is, what information and advice parents receive, and what DfE knows about the age at which children are admitted to reception. </w:t>
      </w:r>
    </w:p>
    <w:p w14:paraId="0B5C5A8E" w14:textId="77777777" w:rsidR="001D0E41" w:rsidRPr="008B33FD" w:rsidRDefault="001D0E41" w:rsidP="008B33FD">
      <w:pPr>
        <w:spacing w:after="120"/>
        <w:rPr>
          <w:rFonts w:ascii="Segoe UI" w:hAnsi="Segoe UI" w:cs="Segoe UI"/>
          <w:i/>
        </w:rPr>
      </w:pPr>
      <w:r w:rsidRPr="008B33FD">
        <w:rPr>
          <w:rFonts w:ascii="Segoe UI" w:hAnsi="Segoe UI" w:cs="Segoe UI"/>
          <w:i/>
        </w:rPr>
        <w:t xml:space="preserve">On </w:t>
      </w:r>
      <w:proofErr w:type="gramStart"/>
      <w:r w:rsidRPr="008B33FD">
        <w:rPr>
          <w:rFonts w:ascii="Segoe UI" w:hAnsi="Segoe UI" w:cs="Segoe UI"/>
          <w:i/>
        </w:rPr>
        <w:t>who</w:t>
      </w:r>
      <w:proofErr w:type="gramEnd"/>
      <w:r w:rsidRPr="008B33FD">
        <w:rPr>
          <w:rFonts w:ascii="Segoe UI" w:hAnsi="Segoe UI" w:cs="Segoe UI"/>
          <w:i/>
        </w:rPr>
        <w:t xml:space="preserve"> decides:</w:t>
      </w:r>
    </w:p>
    <w:p w14:paraId="710AADE2" w14:textId="77777777" w:rsidR="001D0E41" w:rsidRPr="008B33FD" w:rsidRDefault="001D0E41" w:rsidP="008B33FD">
      <w:pPr>
        <w:spacing w:after="240" w:line="240" w:lineRule="auto"/>
        <w:rPr>
          <w:rFonts w:ascii="Segoe UI" w:hAnsi="Segoe UI" w:cs="Segoe UI"/>
        </w:rPr>
      </w:pPr>
      <w:r w:rsidRPr="008B33FD">
        <w:rPr>
          <w:rFonts w:ascii="Segoe UI" w:hAnsi="Segoe UI" w:cs="Segoe UI"/>
        </w:rPr>
        <w:t xml:space="preserve">Members of SEC report instances of parents of children with SEN and disabilities being told that their child is not ready for school, where it appears that the school is not willing to consider, or make, adjustments to make the school ready for the child. Members are concerned that there should be more of a focus on schools </w:t>
      </w:r>
      <w:proofErr w:type="gramStart"/>
      <w:r w:rsidRPr="008B33FD">
        <w:rPr>
          <w:rFonts w:ascii="Segoe UI" w:hAnsi="Segoe UI" w:cs="Segoe UI"/>
        </w:rPr>
        <w:t>making adjustments</w:t>
      </w:r>
      <w:proofErr w:type="gramEnd"/>
      <w:r w:rsidRPr="008B33FD">
        <w:rPr>
          <w:rFonts w:ascii="Segoe UI" w:hAnsi="Segoe UI" w:cs="Segoe UI"/>
        </w:rPr>
        <w:t>.</w:t>
      </w:r>
    </w:p>
    <w:p w14:paraId="41BDAF10" w14:textId="77777777" w:rsidR="001D0E41" w:rsidRPr="008B33FD" w:rsidRDefault="001D0E41" w:rsidP="008B33FD">
      <w:pPr>
        <w:spacing w:after="240" w:line="240" w:lineRule="auto"/>
        <w:rPr>
          <w:rFonts w:ascii="Segoe UI" w:hAnsi="Segoe UI" w:cs="Segoe UI"/>
        </w:rPr>
      </w:pPr>
      <w:r w:rsidRPr="008B33FD">
        <w:rPr>
          <w:rFonts w:ascii="Segoe UI" w:hAnsi="Segoe UI" w:cs="Segoe UI"/>
        </w:rPr>
        <w:t xml:space="preserve">Whilst some parents may actively seek delayed admission, members report significant pressures on some parents to accept a delay which appears to be for the convenience of the school. </w:t>
      </w:r>
    </w:p>
    <w:p w14:paraId="24F1CB4F" w14:textId="77777777" w:rsidR="001D0E41" w:rsidRPr="008B33FD" w:rsidRDefault="001D0E41" w:rsidP="008B33FD">
      <w:pPr>
        <w:spacing w:after="240" w:line="240" w:lineRule="auto"/>
        <w:rPr>
          <w:rFonts w:ascii="Segoe UI" w:hAnsi="Segoe UI" w:cs="Segoe UI"/>
        </w:rPr>
      </w:pPr>
      <w:r w:rsidRPr="008B33FD">
        <w:rPr>
          <w:rFonts w:ascii="Segoe UI" w:hAnsi="Segoe UI" w:cs="Segoe UI"/>
        </w:rPr>
        <w:t xml:space="preserve">Equally some members report instances of schools putting pressure on parents to accept part-time education on the admission of their child to reception. </w:t>
      </w:r>
    </w:p>
    <w:p w14:paraId="6B116F03" w14:textId="77777777" w:rsidR="008B33FD" w:rsidRDefault="008B33FD" w:rsidP="008B33FD">
      <w:pPr>
        <w:spacing w:after="120"/>
        <w:rPr>
          <w:rFonts w:ascii="Segoe UI" w:hAnsi="Segoe UI" w:cs="Segoe UI"/>
          <w:i/>
        </w:rPr>
      </w:pPr>
    </w:p>
    <w:p w14:paraId="16DCB3B6" w14:textId="77777777" w:rsidR="001D0E41" w:rsidRPr="008B33FD" w:rsidRDefault="001D0E41" w:rsidP="008B33FD">
      <w:pPr>
        <w:spacing w:after="120"/>
        <w:rPr>
          <w:rFonts w:ascii="Segoe UI" w:hAnsi="Segoe UI" w:cs="Segoe UI"/>
          <w:i/>
        </w:rPr>
      </w:pPr>
      <w:r w:rsidRPr="008B33FD">
        <w:rPr>
          <w:rFonts w:ascii="Segoe UI" w:hAnsi="Segoe UI" w:cs="Segoe UI"/>
          <w:i/>
        </w:rPr>
        <w:lastRenderedPageBreak/>
        <w:t>On information and advice for parents:</w:t>
      </w:r>
    </w:p>
    <w:p w14:paraId="2BE71D11" w14:textId="77777777" w:rsidR="001D0E41" w:rsidRPr="008B33FD" w:rsidRDefault="001D0E41" w:rsidP="008B33FD">
      <w:pPr>
        <w:spacing w:after="240" w:line="240" w:lineRule="auto"/>
        <w:rPr>
          <w:rFonts w:ascii="Segoe UI" w:hAnsi="Segoe UI" w:cs="Segoe UI"/>
        </w:rPr>
      </w:pPr>
      <w:r w:rsidRPr="008B33FD">
        <w:rPr>
          <w:rFonts w:ascii="Segoe UI" w:hAnsi="Segoe UI" w:cs="Segoe UI"/>
        </w:rPr>
        <w:t xml:space="preserve">In this context, it is important that parents have all the information that they need </w:t>
      </w:r>
      <w:proofErr w:type="gramStart"/>
      <w:r w:rsidRPr="008B33FD">
        <w:rPr>
          <w:rFonts w:ascii="Segoe UI" w:hAnsi="Segoe UI" w:cs="Segoe UI"/>
        </w:rPr>
        <w:t>in order to</w:t>
      </w:r>
      <w:proofErr w:type="gramEnd"/>
      <w:r w:rsidRPr="008B33FD">
        <w:rPr>
          <w:rFonts w:ascii="Segoe UI" w:hAnsi="Segoe UI" w:cs="Segoe UI"/>
        </w:rPr>
        <w:t xml:space="preserve"> be able to make an informed request for out-of-year admission. It is a significant decision with significant consequences. </w:t>
      </w:r>
    </w:p>
    <w:p w14:paraId="5C52E7BF" w14:textId="77777777" w:rsidR="001D0E41" w:rsidRPr="008B33FD" w:rsidRDefault="001D0E41" w:rsidP="008B33FD">
      <w:pPr>
        <w:spacing w:after="240" w:line="240" w:lineRule="auto"/>
        <w:rPr>
          <w:rFonts w:ascii="Segoe UI" w:hAnsi="Segoe UI" w:cs="Segoe UI"/>
        </w:rPr>
      </w:pPr>
      <w:r w:rsidRPr="008B33FD">
        <w:rPr>
          <w:rFonts w:ascii="Segoe UI" w:hAnsi="Segoe UI" w:cs="Segoe UI"/>
        </w:rPr>
        <w:t xml:space="preserve">Decisions need to be informed by a consideration of the complexities of the key stage 2 to key stage 3 transition and the early application for secondary, and the post-16 considerations about loss of entitlement to school transport, and the potential for an exclusion in year 11 to lead to loss of access to GCSEs. </w:t>
      </w:r>
    </w:p>
    <w:p w14:paraId="73916AAB" w14:textId="77777777" w:rsidR="001D0E41" w:rsidRPr="008B33FD" w:rsidRDefault="001D0E41" w:rsidP="008B33FD">
      <w:pPr>
        <w:spacing w:after="240" w:line="240" w:lineRule="auto"/>
        <w:rPr>
          <w:rFonts w:ascii="Segoe UI" w:hAnsi="Segoe UI" w:cs="Segoe UI"/>
        </w:rPr>
      </w:pPr>
      <w:r w:rsidRPr="008B33FD">
        <w:rPr>
          <w:rFonts w:ascii="Segoe UI" w:hAnsi="Segoe UI" w:cs="Segoe UI"/>
        </w:rPr>
        <w:t xml:space="preserve">Parent need impartial information, </w:t>
      </w:r>
      <w:proofErr w:type="gramStart"/>
      <w:r w:rsidRPr="008B33FD">
        <w:rPr>
          <w:rFonts w:ascii="Segoe UI" w:hAnsi="Segoe UI" w:cs="Segoe UI"/>
        </w:rPr>
        <w:t>advice</w:t>
      </w:r>
      <w:proofErr w:type="gramEnd"/>
      <w:r w:rsidRPr="008B33FD">
        <w:rPr>
          <w:rFonts w:ascii="Segoe UI" w:hAnsi="Segoe UI" w:cs="Segoe UI"/>
        </w:rPr>
        <w:t xml:space="preserve"> and support in making a request. </w:t>
      </w:r>
    </w:p>
    <w:p w14:paraId="2CB60B9F" w14:textId="77777777" w:rsidR="001D0E41" w:rsidRPr="008B33FD" w:rsidRDefault="001D0E41" w:rsidP="008B33FD">
      <w:pPr>
        <w:spacing w:after="120"/>
        <w:rPr>
          <w:rFonts w:ascii="Segoe UI" w:hAnsi="Segoe UI" w:cs="Segoe UI"/>
          <w:i/>
        </w:rPr>
      </w:pPr>
      <w:r w:rsidRPr="008B33FD">
        <w:rPr>
          <w:rFonts w:ascii="Segoe UI" w:hAnsi="Segoe UI" w:cs="Segoe UI"/>
          <w:i/>
        </w:rPr>
        <w:t>What the DfE knows about the age of children admitted to reception:</w:t>
      </w:r>
    </w:p>
    <w:p w14:paraId="5EE8A302" w14:textId="77777777" w:rsidR="001D0E41" w:rsidRPr="008B33FD" w:rsidRDefault="001D0E41" w:rsidP="008B33FD">
      <w:pPr>
        <w:spacing w:after="240" w:line="240" w:lineRule="auto"/>
        <w:rPr>
          <w:rFonts w:ascii="Segoe UI" w:hAnsi="Segoe UI" w:cs="Segoe UI"/>
        </w:rPr>
      </w:pPr>
      <w:r w:rsidRPr="008B33FD">
        <w:rPr>
          <w:rFonts w:ascii="Segoe UI" w:hAnsi="Segoe UI" w:cs="Segoe UI"/>
        </w:rPr>
        <w:t>SEC is not sure that the DfE has sufficient data on the age at which children are admitted to reception to be able to monitor the impact of the changes in the guidance. SEC believes the DfE should gather and monitor data on the age at which children are admitted to reception, should hold sufficient information to understand the characteristics of pupils who are educated out of year, and should be able to understand patterns in delayed admission.</w:t>
      </w:r>
    </w:p>
    <w:p w14:paraId="1DC2722C" w14:textId="77777777" w:rsidR="001D0E41" w:rsidRPr="008B33FD" w:rsidRDefault="001D0E41" w:rsidP="001D0E41">
      <w:pPr>
        <w:rPr>
          <w:rFonts w:ascii="Segoe UI" w:hAnsi="Segoe UI" w:cs="Segoe UI"/>
        </w:rPr>
      </w:pPr>
    </w:p>
    <w:p w14:paraId="47A2D1C8" w14:textId="77777777" w:rsidR="001D0E41" w:rsidRPr="008B33FD" w:rsidRDefault="001D0E41" w:rsidP="001D0E41">
      <w:pPr>
        <w:rPr>
          <w:rFonts w:ascii="Segoe UI" w:hAnsi="Segoe UI" w:cs="Segoe UI"/>
          <w:b/>
        </w:rPr>
      </w:pPr>
    </w:p>
    <w:p w14:paraId="4C56D0A7" w14:textId="77777777" w:rsidR="001D0E41" w:rsidRPr="008B33FD" w:rsidRDefault="001D0E41" w:rsidP="001D0E41">
      <w:pPr>
        <w:rPr>
          <w:rFonts w:ascii="Segoe UI" w:hAnsi="Segoe UI" w:cs="Segoe UI"/>
          <w:b/>
        </w:rPr>
      </w:pPr>
      <w:r w:rsidRPr="008B33FD">
        <w:rPr>
          <w:rFonts w:ascii="Segoe UI" w:hAnsi="Segoe UI" w:cs="Segoe UI"/>
          <w:b/>
        </w:rPr>
        <w:t>For more information, please contact:</w:t>
      </w:r>
    </w:p>
    <w:p w14:paraId="398F7F32" w14:textId="77777777" w:rsidR="001D0E41" w:rsidRPr="009A3EAA" w:rsidRDefault="001D0E41" w:rsidP="001D0E41">
      <w:pPr>
        <w:rPr>
          <w:rFonts w:ascii="Segoe UI" w:hAnsi="Segoe UI" w:cs="Segoe UI"/>
          <w:lang w:val="sv-SE"/>
        </w:rPr>
      </w:pPr>
      <w:r w:rsidRPr="009A3EAA">
        <w:rPr>
          <w:rFonts w:ascii="Segoe UI" w:hAnsi="Segoe UI" w:cs="Segoe UI"/>
          <w:lang w:val="sv-SE"/>
        </w:rPr>
        <w:t xml:space="preserve">Philippa </w:t>
      </w:r>
      <w:proofErr w:type="spellStart"/>
      <w:r w:rsidRPr="009A3EAA">
        <w:rPr>
          <w:rFonts w:ascii="Segoe UI" w:hAnsi="Segoe UI" w:cs="Segoe UI"/>
          <w:lang w:val="sv-SE"/>
        </w:rPr>
        <w:t>Stobbs</w:t>
      </w:r>
      <w:proofErr w:type="spellEnd"/>
      <w:r w:rsidRPr="009A3EAA">
        <w:rPr>
          <w:rFonts w:ascii="Segoe UI" w:hAnsi="Segoe UI" w:cs="Segoe UI"/>
          <w:lang w:val="sv-SE"/>
        </w:rPr>
        <w:t>: pstobbs@ncb.org.uk</w:t>
      </w:r>
    </w:p>
    <w:p w14:paraId="510F638D" w14:textId="77777777" w:rsidR="001D0E41" w:rsidRPr="008B33FD" w:rsidRDefault="001D0E41" w:rsidP="001D0E41">
      <w:pPr>
        <w:rPr>
          <w:rFonts w:ascii="Segoe UI" w:hAnsi="Segoe UI" w:cs="Segoe UI"/>
        </w:rPr>
      </w:pPr>
      <w:r w:rsidRPr="008B33FD">
        <w:rPr>
          <w:rFonts w:ascii="Segoe UI" w:hAnsi="Segoe UI" w:cs="Segoe UI"/>
        </w:rPr>
        <w:t>Policy vice-Chair, Special Educational Consortium</w:t>
      </w:r>
    </w:p>
    <w:p w14:paraId="566AEF83" w14:textId="77777777" w:rsidR="001D0E41" w:rsidRPr="008B33FD" w:rsidRDefault="001D0E41" w:rsidP="001D0E41">
      <w:pPr>
        <w:rPr>
          <w:rFonts w:ascii="Segoe UI" w:hAnsi="Segoe UI" w:cs="Segoe UI"/>
        </w:rPr>
      </w:pPr>
      <w:r w:rsidRPr="008B33FD">
        <w:rPr>
          <w:rFonts w:ascii="Segoe UI" w:hAnsi="Segoe UI" w:cs="Segoe UI"/>
        </w:rPr>
        <w:t>Th</w:t>
      </w:r>
      <w:r w:rsidR="005D25F3">
        <w:rPr>
          <w:rFonts w:ascii="Segoe UI" w:hAnsi="Segoe UI" w:cs="Segoe UI"/>
        </w:rPr>
        <w:t xml:space="preserve">is submission is made on behalf of the </w:t>
      </w:r>
      <w:r w:rsidRPr="008B33FD">
        <w:rPr>
          <w:rFonts w:ascii="Segoe UI" w:hAnsi="Segoe UI" w:cs="Segoe UI"/>
        </w:rPr>
        <w:t>Special Educational Consortium</w:t>
      </w:r>
      <w:r w:rsidR="005D25F3">
        <w:rPr>
          <w:rFonts w:ascii="Segoe UI" w:hAnsi="Segoe UI" w:cs="Segoe UI"/>
        </w:rPr>
        <w:t xml:space="preserve"> (SEC). SEC</w:t>
      </w:r>
      <w:r w:rsidRPr="008B33FD">
        <w:rPr>
          <w:rFonts w:ascii="Segoe UI" w:hAnsi="Segoe UI" w:cs="Segoe UI"/>
        </w:rPr>
        <w:t xml:space="preserve"> has no objection to the content of this response being shared</w:t>
      </w:r>
      <w:r w:rsidR="005D25F3">
        <w:rPr>
          <w:rFonts w:ascii="Segoe UI" w:hAnsi="Segoe UI" w:cs="Segoe UI"/>
        </w:rPr>
        <w:t>.</w:t>
      </w:r>
    </w:p>
    <w:p w14:paraId="5F7365E1" w14:textId="77777777" w:rsidR="001D0E41" w:rsidRPr="008B33FD" w:rsidRDefault="001D0E41" w:rsidP="001D0E41">
      <w:pPr>
        <w:rPr>
          <w:rFonts w:ascii="Segoe UI" w:hAnsi="Segoe UI" w:cs="Segoe UI"/>
        </w:rPr>
      </w:pPr>
      <w:r w:rsidRPr="008B33FD">
        <w:rPr>
          <w:rFonts w:ascii="Segoe UI" w:hAnsi="Segoe UI" w:cs="Segoe UI"/>
        </w:rPr>
        <w:t>October 2020</w:t>
      </w:r>
    </w:p>
    <w:p w14:paraId="69185B27" w14:textId="77777777" w:rsidR="001D0E41" w:rsidRPr="008B33FD" w:rsidRDefault="001D0E41" w:rsidP="001D0E41">
      <w:pPr>
        <w:rPr>
          <w:rFonts w:ascii="Segoe UI" w:hAnsi="Segoe UI" w:cs="Segoe UI"/>
        </w:rPr>
      </w:pPr>
    </w:p>
    <w:p w14:paraId="666DCF04" w14:textId="2313B64A" w:rsidR="008008ED" w:rsidRPr="008B33FD" w:rsidRDefault="00766BFA" w:rsidP="00C54A97">
      <w:pPr>
        <w:spacing w:after="0" w:line="240" w:lineRule="auto"/>
        <w:contextualSpacing/>
        <w:rPr>
          <w:rFonts w:ascii="Segoe UI" w:hAnsi="Segoe UI" w:cs="Segoe UI"/>
        </w:rPr>
      </w:pPr>
      <w:r w:rsidRPr="008B33FD">
        <w:rPr>
          <w:rFonts w:ascii="Segoe UI" w:hAnsi="Segoe UI" w:cs="Segoe UI"/>
          <w:noProof/>
        </w:rPr>
        <w:drawing>
          <wp:anchor distT="0" distB="0" distL="114300" distR="114300" simplePos="0" relativeHeight="251657216" behindDoc="0" locked="0" layoutInCell="1" allowOverlap="1" wp14:anchorId="1DABC338" wp14:editId="3B8CC94F">
            <wp:simplePos x="0" y="0"/>
            <wp:positionH relativeFrom="margin">
              <wp:posOffset>417830</wp:posOffset>
            </wp:positionH>
            <wp:positionV relativeFrom="paragraph">
              <wp:posOffset>9212580</wp:posOffset>
            </wp:positionV>
            <wp:extent cx="779145" cy="447675"/>
            <wp:effectExtent l="0" t="0" r="0" b="0"/>
            <wp:wrapNone/>
            <wp:docPr id="5" name="Picture 92" descr="C:\Users\ofoster\AppData\Local\Microsoft\Windows\INetCache\Content.Word\cdcmaster.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Users\ofoster\AppData\Local\Microsoft\Windows\INetCache\Content.Word\cdcmaster.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14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33FD">
        <w:rPr>
          <w:rFonts w:ascii="Segoe UI" w:hAnsi="Segoe UI" w:cs="Segoe UI"/>
          <w:noProof/>
        </w:rPr>
        <w:drawing>
          <wp:anchor distT="0" distB="0" distL="114300" distR="114300" simplePos="0" relativeHeight="251658240" behindDoc="1" locked="0" layoutInCell="1" allowOverlap="1" wp14:anchorId="616CEAFF" wp14:editId="232D719B">
            <wp:simplePos x="0" y="0"/>
            <wp:positionH relativeFrom="column">
              <wp:posOffset>1289050</wp:posOffset>
            </wp:positionH>
            <wp:positionV relativeFrom="paragraph">
              <wp:posOffset>9252585</wp:posOffset>
            </wp:positionV>
            <wp:extent cx="759460" cy="447040"/>
            <wp:effectExtent l="0" t="0" r="0"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460" cy="44704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008ED" w:rsidRPr="008B33FD" w:rsidSect="00FF4AE7">
      <w:footerReference w:type="default" r:id="rId10"/>
      <w:headerReference w:type="first" r:id="rId11"/>
      <w:footerReference w:type="first" r:id="rId12"/>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B43356" w14:textId="77777777" w:rsidR="00315D82" w:rsidRDefault="00315D82" w:rsidP="008A5FA0">
      <w:pPr>
        <w:spacing w:after="0" w:line="240" w:lineRule="auto"/>
      </w:pPr>
      <w:r>
        <w:separator/>
      </w:r>
    </w:p>
  </w:endnote>
  <w:endnote w:type="continuationSeparator" w:id="0">
    <w:p w14:paraId="2C3C521A" w14:textId="77777777" w:rsidR="00315D82" w:rsidRDefault="00315D82" w:rsidP="008A5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7E4F7" w14:textId="77777777" w:rsidR="00B0342A" w:rsidRDefault="00B0342A">
    <w:pPr>
      <w:pStyle w:val="Footer"/>
      <w:jc w:val="center"/>
    </w:pPr>
    <w:r>
      <w:fldChar w:fldCharType="begin"/>
    </w:r>
    <w:r>
      <w:instrText xml:space="preserve"> PAGE   \* MERGEFORMAT </w:instrText>
    </w:r>
    <w:r>
      <w:fldChar w:fldCharType="separate"/>
    </w:r>
    <w:r w:rsidR="009A316D">
      <w:rPr>
        <w:noProof/>
      </w:rPr>
      <w:t>3</w:t>
    </w:r>
    <w:r>
      <w:fldChar w:fldCharType="end"/>
    </w:r>
  </w:p>
  <w:p w14:paraId="5477D9A8" w14:textId="77777777" w:rsidR="00B0342A" w:rsidRDefault="00B03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612DB" w14:textId="16C7E32B" w:rsidR="00076791" w:rsidRDefault="00766BFA" w:rsidP="00076791">
    <w:pPr>
      <w:pStyle w:val="Footer"/>
      <w:tabs>
        <w:tab w:val="clear" w:pos="4680"/>
        <w:tab w:val="clear" w:pos="9360"/>
        <w:tab w:val="left" w:pos="300"/>
        <w:tab w:val="left" w:pos="2715"/>
      </w:tabs>
    </w:pPr>
    <w:r>
      <w:rPr>
        <w:noProof/>
      </w:rPr>
      <mc:AlternateContent>
        <mc:Choice Requires="wps">
          <w:drawing>
            <wp:anchor distT="0" distB="0" distL="114300" distR="114300" simplePos="0" relativeHeight="251657216" behindDoc="0" locked="0" layoutInCell="1" allowOverlap="1" wp14:anchorId="1FFF5108" wp14:editId="4BD07290">
              <wp:simplePos x="0" y="0"/>
              <wp:positionH relativeFrom="column">
                <wp:posOffset>-100330</wp:posOffset>
              </wp:positionH>
              <wp:positionV relativeFrom="paragraph">
                <wp:posOffset>-989965</wp:posOffset>
              </wp:positionV>
              <wp:extent cx="6192520" cy="1337310"/>
              <wp:effectExtent l="4445" t="0" r="3810" b="0"/>
              <wp:wrapNone/>
              <wp:docPr id="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1337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935416" w14:textId="77777777" w:rsidR="00076791" w:rsidRPr="00977191" w:rsidRDefault="00076791" w:rsidP="00076791">
                          <w:pPr>
                            <w:jc w:val="both"/>
                            <w:rPr>
                              <w:rFonts w:ascii="Arial" w:hAnsi="Arial" w:cs="Arial"/>
                              <w:b/>
                              <w:color w:val="EB6E08"/>
                              <w:sz w:val="16"/>
                              <w:szCs w:val="16"/>
                            </w:rPr>
                          </w:pPr>
                          <w:r w:rsidRPr="00927757">
                            <w:rPr>
                              <w:rFonts w:ascii="Arial" w:hAnsi="Arial" w:cs="Arial"/>
                              <w:b/>
                              <w:color w:val="EB6E08"/>
                              <w:sz w:val="16"/>
                              <w:szCs w:val="16"/>
                            </w:rPr>
                            <w:t>Supported by:</w:t>
                          </w:r>
                          <w:r w:rsidRPr="00927757">
                            <w:rPr>
                              <w:rFonts w:ascii="Arial" w:hAnsi="Arial" w:cs="Arial"/>
                              <w:b/>
                              <w:color w:val="EB6E08"/>
                              <w:sz w:val="18"/>
                              <w:szCs w:val="16"/>
                            </w:rPr>
                            <w:t xml:space="preserve"> </w:t>
                          </w:r>
                          <w:r>
                            <w:rPr>
                              <w:rFonts w:ascii="Arial" w:hAnsi="Arial" w:cs="Arial"/>
                              <w:b/>
                              <w:color w:val="EB6E08"/>
                              <w:sz w:val="16"/>
                              <w:szCs w:val="16"/>
                            </w:rPr>
                            <w:t>Achievement for All</w:t>
                          </w:r>
                          <w:r w:rsidRPr="00977191">
                            <w:rPr>
                              <w:rFonts w:ascii="Arial" w:hAnsi="Arial" w:cs="Arial"/>
                              <w:b/>
                              <w:color w:val="EB6E08"/>
                              <w:sz w:val="16"/>
                              <w:szCs w:val="16"/>
                            </w:rPr>
                            <w:t xml:space="preserve"> </w:t>
                          </w:r>
                          <w:r w:rsidRPr="00977191">
                            <w:rPr>
                              <w:rFonts w:ascii="Arial" w:hAnsi="Arial" w:cs="Arial"/>
                              <w:b/>
                              <w:color w:val="EB6E08"/>
                              <w:sz w:val="16"/>
                              <w:szCs w:val="16"/>
                            </w:rPr>
                            <w:sym w:font="Wingdings" w:char="F09F"/>
                          </w:r>
                          <w:r w:rsidRPr="00977191">
                            <w:rPr>
                              <w:rFonts w:ascii="Arial" w:hAnsi="Arial" w:cs="Arial"/>
                              <w:b/>
                              <w:color w:val="EB6E08"/>
                              <w:sz w:val="16"/>
                              <w:szCs w:val="16"/>
                            </w:rPr>
                            <w:t xml:space="preserve"> </w:t>
                          </w:r>
                          <w:proofErr w:type="spellStart"/>
                          <w:r w:rsidRPr="00977191">
                            <w:rPr>
                              <w:rFonts w:ascii="Arial" w:hAnsi="Arial" w:cs="Arial"/>
                              <w:b/>
                              <w:color w:val="EB6E08"/>
                              <w:sz w:val="16"/>
                              <w:szCs w:val="16"/>
                            </w:rPr>
                            <w:t>Afasic</w:t>
                          </w:r>
                          <w:proofErr w:type="spellEnd"/>
                          <w:r w:rsidRPr="00977191">
                            <w:rPr>
                              <w:rFonts w:ascii="Arial" w:hAnsi="Arial" w:cs="Arial"/>
                              <w:b/>
                              <w:color w:val="EB6E08"/>
                              <w:sz w:val="16"/>
                              <w:szCs w:val="16"/>
                            </w:rPr>
                            <w:t xml:space="preserve"> </w:t>
                          </w:r>
                          <w:r w:rsidRPr="00977191">
                            <w:rPr>
                              <w:rFonts w:ascii="Arial" w:hAnsi="Arial" w:cs="Arial"/>
                              <w:b/>
                              <w:color w:val="EB6E08"/>
                              <w:sz w:val="16"/>
                              <w:szCs w:val="16"/>
                            </w:rPr>
                            <w:sym w:font="Wingdings" w:char="F09F"/>
                          </w:r>
                          <w:r w:rsidRPr="00977191">
                            <w:rPr>
                              <w:rFonts w:ascii="Arial" w:hAnsi="Arial" w:cs="Arial"/>
                              <w:b/>
                              <w:color w:val="EB6E08"/>
                              <w:sz w:val="16"/>
                              <w:szCs w:val="16"/>
                            </w:rPr>
                            <w:t xml:space="preserve"> </w:t>
                          </w:r>
                          <w:r>
                            <w:rPr>
                              <w:rFonts w:ascii="Arial" w:hAnsi="Arial" w:cs="Arial"/>
                              <w:b/>
                              <w:color w:val="EB6E08"/>
                              <w:sz w:val="16"/>
                              <w:szCs w:val="16"/>
                            </w:rPr>
                            <w:t xml:space="preserve">Ambitious about Autism </w:t>
                          </w:r>
                          <w:r w:rsidRPr="00977191">
                            <w:rPr>
                              <w:rFonts w:ascii="Arial" w:hAnsi="Arial" w:cs="Arial"/>
                              <w:b/>
                              <w:color w:val="EB6E08"/>
                              <w:sz w:val="16"/>
                              <w:szCs w:val="16"/>
                            </w:rPr>
                            <w:sym w:font="Wingdings" w:char="F09F"/>
                          </w:r>
                          <w:r>
                            <w:rPr>
                              <w:rFonts w:ascii="Arial" w:hAnsi="Arial" w:cs="Arial"/>
                              <w:b/>
                              <w:color w:val="EB6E08"/>
                              <w:sz w:val="16"/>
                              <w:szCs w:val="16"/>
                            </w:rPr>
                            <w:t xml:space="preserve"> Association of Colleges </w:t>
                          </w:r>
                          <w:r w:rsidRPr="00977191">
                            <w:rPr>
                              <w:rFonts w:ascii="Arial" w:hAnsi="Arial" w:cs="Arial"/>
                              <w:b/>
                              <w:color w:val="EB6E08"/>
                              <w:sz w:val="16"/>
                              <w:szCs w:val="16"/>
                            </w:rPr>
                            <w:sym w:font="Wingdings" w:char="F09F"/>
                          </w:r>
                          <w:r>
                            <w:rPr>
                              <w:rFonts w:ascii="Arial" w:hAnsi="Arial" w:cs="Arial"/>
                              <w:b/>
                              <w:color w:val="EB6E08"/>
                              <w:sz w:val="16"/>
                              <w:szCs w:val="16"/>
                            </w:rPr>
                            <w:t xml:space="preserve"> Association of Educational Psychologists </w:t>
                          </w:r>
                          <w:r w:rsidRPr="00977191">
                            <w:rPr>
                              <w:rFonts w:ascii="Arial" w:hAnsi="Arial" w:cs="Arial"/>
                              <w:b/>
                              <w:color w:val="EB6E08"/>
                              <w:sz w:val="16"/>
                              <w:szCs w:val="16"/>
                            </w:rPr>
                            <w:sym w:font="Wingdings" w:char="F09F"/>
                          </w:r>
                          <w:r>
                            <w:rPr>
                              <w:rFonts w:ascii="Arial" w:hAnsi="Arial" w:cs="Arial"/>
                              <w:b/>
                              <w:color w:val="EB6E08"/>
                              <w:sz w:val="16"/>
                              <w:szCs w:val="16"/>
                            </w:rPr>
                            <w:t xml:space="preserve"> British Dyslexia Association </w:t>
                          </w:r>
                          <w:r w:rsidRPr="00977191">
                            <w:rPr>
                              <w:rFonts w:ascii="Arial" w:hAnsi="Arial" w:cs="Arial"/>
                              <w:b/>
                              <w:color w:val="EB6E08"/>
                              <w:sz w:val="16"/>
                              <w:szCs w:val="16"/>
                            </w:rPr>
                            <w:sym w:font="Wingdings" w:char="F09F"/>
                          </w:r>
                          <w:r>
                            <w:rPr>
                              <w:rFonts w:ascii="Arial" w:hAnsi="Arial" w:cs="Arial"/>
                              <w:b/>
                              <w:color w:val="EB6E08"/>
                              <w:sz w:val="16"/>
                              <w:szCs w:val="16"/>
                            </w:rPr>
                            <w:t xml:space="preserve"> </w:t>
                          </w:r>
                          <w:r w:rsidRPr="00977191">
                            <w:rPr>
                              <w:rFonts w:ascii="Arial" w:hAnsi="Arial" w:cs="Arial"/>
                              <w:b/>
                              <w:color w:val="EB6E08"/>
                              <w:sz w:val="16"/>
                              <w:szCs w:val="16"/>
                            </w:rPr>
                            <w:t xml:space="preserve">Contact </w:t>
                          </w:r>
                          <w:r w:rsidRPr="00977191">
                            <w:rPr>
                              <w:rFonts w:ascii="Arial" w:hAnsi="Arial" w:cs="Arial"/>
                              <w:b/>
                              <w:color w:val="EB6E08"/>
                              <w:sz w:val="16"/>
                              <w:szCs w:val="16"/>
                            </w:rPr>
                            <w:sym w:font="Wingdings" w:char="F09F"/>
                          </w:r>
                          <w:r w:rsidRPr="00977191">
                            <w:rPr>
                              <w:rFonts w:ascii="Arial" w:hAnsi="Arial" w:cs="Arial"/>
                              <w:b/>
                              <w:color w:val="EB6E08"/>
                              <w:sz w:val="16"/>
                              <w:szCs w:val="16"/>
                            </w:rPr>
                            <w:t xml:space="preserve"> Centre for Studies on Inclusive Education</w:t>
                          </w:r>
                          <w:r>
                            <w:rPr>
                              <w:rFonts w:ascii="Arial" w:hAnsi="Arial" w:cs="Arial"/>
                              <w:b/>
                              <w:color w:val="EB6E08"/>
                              <w:sz w:val="16"/>
                              <w:szCs w:val="16"/>
                            </w:rPr>
                            <w:t xml:space="preserve"> </w:t>
                          </w:r>
                          <w:r w:rsidRPr="00977191">
                            <w:rPr>
                              <w:rFonts w:ascii="Arial" w:hAnsi="Arial" w:cs="Arial"/>
                              <w:b/>
                              <w:color w:val="EB6E08"/>
                              <w:sz w:val="16"/>
                              <w:szCs w:val="16"/>
                            </w:rPr>
                            <w:sym w:font="Wingdings" w:char="F09F"/>
                          </w:r>
                          <w:r w:rsidR="00E31AE3">
                            <w:rPr>
                              <w:rFonts w:ascii="Arial" w:hAnsi="Arial" w:cs="Arial"/>
                              <w:b/>
                              <w:color w:val="EB6E08"/>
                              <w:sz w:val="16"/>
                              <w:szCs w:val="16"/>
                            </w:rPr>
                            <w:t xml:space="preserve"> </w:t>
                          </w:r>
                          <w:r>
                            <w:rPr>
                              <w:rFonts w:ascii="Arial" w:hAnsi="Arial" w:cs="Arial"/>
                              <w:b/>
                              <w:color w:val="EB6E08"/>
                              <w:sz w:val="16"/>
                              <w:szCs w:val="16"/>
                            </w:rPr>
                            <w:t xml:space="preserve">Children’s Rights Alliance for England </w:t>
                          </w:r>
                          <w:r w:rsidRPr="00977191">
                            <w:rPr>
                              <w:rFonts w:ascii="Arial" w:hAnsi="Arial" w:cs="Arial"/>
                              <w:b/>
                              <w:color w:val="EB6E08"/>
                              <w:sz w:val="16"/>
                              <w:szCs w:val="16"/>
                            </w:rPr>
                            <w:sym w:font="Wingdings" w:char="F09F"/>
                          </w:r>
                          <w:r w:rsidR="004371D2">
                            <w:rPr>
                              <w:rFonts w:ascii="Arial" w:hAnsi="Arial" w:cs="Arial"/>
                              <w:b/>
                              <w:color w:val="EB6E08"/>
                              <w:sz w:val="16"/>
                              <w:szCs w:val="16"/>
                            </w:rPr>
                            <w:t xml:space="preserve"> Contact </w:t>
                          </w:r>
                          <w:r w:rsidR="004371D2" w:rsidRPr="00977191">
                            <w:rPr>
                              <w:rFonts w:ascii="Arial" w:hAnsi="Arial" w:cs="Arial"/>
                              <w:b/>
                              <w:color w:val="EB6E08"/>
                              <w:sz w:val="16"/>
                              <w:szCs w:val="16"/>
                            </w:rPr>
                            <w:sym w:font="Wingdings" w:char="F09F"/>
                          </w:r>
                          <w:r w:rsidR="004371D2">
                            <w:rPr>
                              <w:rFonts w:ascii="Arial" w:hAnsi="Arial" w:cs="Arial"/>
                              <w:b/>
                              <w:color w:val="EB6E08"/>
                              <w:sz w:val="16"/>
                              <w:szCs w:val="16"/>
                            </w:rPr>
                            <w:t xml:space="preserve"> Council for Disabled Children </w:t>
                          </w:r>
                          <w:r w:rsidR="004371D2" w:rsidRPr="00977191">
                            <w:rPr>
                              <w:rFonts w:ascii="Arial" w:hAnsi="Arial" w:cs="Arial"/>
                              <w:b/>
                              <w:color w:val="EB6E08"/>
                              <w:sz w:val="16"/>
                              <w:szCs w:val="16"/>
                            </w:rPr>
                            <w:sym w:font="Wingdings" w:char="F09F"/>
                          </w:r>
                          <w:r w:rsidR="004371D2">
                            <w:rPr>
                              <w:rFonts w:ascii="Arial" w:hAnsi="Arial" w:cs="Arial"/>
                              <w:b/>
                              <w:color w:val="EB6E08"/>
                              <w:sz w:val="16"/>
                              <w:szCs w:val="16"/>
                            </w:rPr>
                            <w:t xml:space="preserve"> </w:t>
                          </w:r>
                          <w:r>
                            <w:rPr>
                              <w:rFonts w:ascii="Arial" w:hAnsi="Arial" w:cs="Arial"/>
                              <w:b/>
                              <w:color w:val="EB6E08"/>
                              <w:sz w:val="16"/>
                              <w:szCs w:val="16"/>
                            </w:rPr>
                            <w:t>Down’s Syndrome Association</w:t>
                          </w:r>
                          <w:r w:rsidRPr="00977191">
                            <w:rPr>
                              <w:rFonts w:ascii="Arial" w:hAnsi="Arial" w:cs="Arial"/>
                              <w:b/>
                              <w:color w:val="EB6E08"/>
                              <w:sz w:val="16"/>
                              <w:szCs w:val="16"/>
                            </w:rPr>
                            <w:t xml:space="preserve"> </w:t>
                          </w:r>
                          <w:r w:rsidRPr="00977191">
                            <w:rPr>
                              <w:rFonts w:ascii="Arial" w:hAnsi="Arial" w:cs="Arial"/>
                              <w:b/>
                              <w:color w:val="EB6E08"/>
                              <w:sz w:val="16"/>
                              <w:szCs w:val="16"/>
                            </w:rPr>
                            <w:sym w:font="Wingdings" w:char="F09F"/>
                          </w:r>
                          <w:r w:rsidR="004371D2">
                            <w:rPr>
                              <w:rFonts w:ascii="Arial" w:hAnsi="Arial" w:cs="Arial"/>
                              <w:b/>
                              <w:color w:val="EB6E08"/>
                              <w:sz w:val="16"/>
                              <w:szCs w:val="16"/>
                            </w:rPr>
                            <w:t xml:space="preserve"> The Driver Youth Trust </w:t>
                          </w:r>
                          <w:r w:rsidR="004371D2" w:rsidRPr="00977191">
                            <w:rPr>
                              <w:rFonts w:ascii="Arial" w:hAnsi="Arial" w:cs="Arial"/>
                              <w:b/>
                              <w:color w:val="EB6E08"/>
                              <w:sz w:val="16"/>
                              <w:szCs w:val="16"/>
                            </w:rPr>
                            <w:sym w:font="Wingdings" w:char="F09F"/>
                          </w:r>
                          <w:r>
                            <w:rPr>
                              <w:rFonts w:ascii="Arial" w:hAnsi="Arial" w:cs="Arial"/>
                              <w:b/>
                              <w:color w:val="EB6E08"/>
                              <w:sz w:val="16"/>
                              <w:szCs w:val="16"/>
                            </w:rPr>
                            <w:t xml:space="preserve"> Equals </w:t>
                          </w:r>
                          <w:r w:rsidRPr="00977191">
                            <w:rPr>
                              <w:rFonts w:ascii="Arial" w:hAnsi="Arial" w:cs="Arial"/>
                              <w:b/>
                              <w:color w:val="EB6E08"/>
                              <w:sz w:val="16"/>
                              <w:szCs w:val="16"/>
                            </w:rPr>
                            <w:sym w:font="Wingdings" w:char="F09F"/>
                          </w:r>
                          <w:r w:rsidR="004371D2">
                            <w:rPr>
                              <w:rFonts w:ascii="Arial" w:hAnsi="Arial" w:cs="Arial"/>
                              <w:b/>
                              <w:color w:val="EB6E08"/>
                              <w:sz w:val="16"/>
                              <w:szCs w:val="16"/>
                            </w:rPr>
                            <w:t xml:space="preserve"> Guide Dogs for the Blind </w:t>
                          </w:r>
                          <w:r w:rsidR="004371D2" w:rsidRPr="00977191">
                            <w:rPr>
                              <w:rFonts w:ascii="Arial" w:hAnsi="Arial" w:cs="Arial"/>
                              <w:b/>
                              <w:color w:val="EB6E08"/>
                              <w:sz w:val="16"/>
                              <w:szCs w:val="16"/>
                            </w:rPr>
                            <w:sym w:font="Wingdings" w:char="F09F"/>
                          </w:r>
                          <w:r>
                            <w:rPr>
                              <w:rFonts w:ascii="Arial" w:hAnsi="Arial" w:cs="Arial"/>
                              <w:b/>
                              <w:color w:val="EB6E08"/>
                              <w:sz w:val="16"/>
                              <w:szCs w:val="16"/>
                            </w:rPr>
                            <w:t xml:space="preserve"> IASS network </w:t>
                          </w:r>
                          <w:r w:rsidRPr="00977191">
                            <w:rPr>
                              <w:rFonts w:ascii="Arial" w:hAnsi="Arial" w:cs="Arial"/>
                              <w:b/>
                              <w:color w:val="EB6E08"/>
                              <w:sz w:val="16"/>
                              <w:szCs w:val="16"/>
                            </w:rPr>
                            <w:sym w:font="Wingdings" w:char="F09F"/>
                          </w:r>
                          <w:r>
                            <w:rPr>
                              <w:rFonts w:ascii="Arial" w:hAnsi="Arial" w:cs="Arial"/>
                              <w:b/>
                              <w:color w:val="EB6E08"/>
                              <w:sz w:val="16"/>
                              <w:szCs w:val="16"/>
                            </w:rPr>
                            <w:t xml:space="preserve"> </w:t>
                          </w:r>
                          <w:r w:rsidRPr="00977191">
                            <w:rPr>
                              <w:rFonts w:ascii="Arial" w:hAnsi="Arial" w:cs="Arial"/>
                              <w:b/>
                              <w:color w:val="EB6E08"/>
                              <w:sz w:val="16"/>
                              <w:szCs w:val="16"/>
                            </w:rPr>
                            <w:t xml:space="preserve">IPSEA </w:t>
                          </w:r>
                          <w:r w:rsidRPr="00977191">
                            <w:rPr>
                              <w:rFonts w:ascii="Arial" w:hAnsi="Arial" w:cs="Arial"/>
                              <w:b/>
                              <w:color w:val="EB6E08"/>
                              <w:sz w:val="16"/>
                              <w:szCs w:val="16"/>
                            </w:rPr>
                            <w:sym w:font="Wingdings" w:char="F09F"/>
                          </w:r>
                          <w:r w:rsidR="004371D2">
                            <w:rPr>
                              <w:rFonts w:ascii="Arial" w:hAnsi="Arial" w:cs="Arial"/>
                              <w:b/>
                              <w:color w:val="EB6E08"/>
                              <w:sz w:val="16"/>
                              <w:szCs w:val="16"/>
                            </w:rPr>
                            <w:t xml:space="preserve"> Just for Kids Law </w:t>
                          </w:r>
                          <w:r w:rsidR="004371D2" w:rsidRPr="00977191">
                            <w:rPr>
                              <w:rFonts w:ascii="Arial" w:hAnsi="Arial" w:cs="Arial"/>
                              <w:b/>
                              <w:color w:val="EB6E08"/>
                              <w:sz w:val="16"/>
                              <w:szCs w:val="16"/>
                            </w:rPr>
                            <w:sym w:font="Wingdings" w:char="F09F"/>
                          </w:r>
                          <w:r w:rsidR="004371D2">
                            <w:rPr>
                              <w:rFonts w:ascii="Arial" w:hAnsi="Arial" w:cs="Arial"/>
                              <w:b/>
                              <w:color w:val="EB6E08"/>
                              <w:sz w:val="16"/>
                              <w:szCs w:val="16"/>
                            </w:rPr>
                            <w:t xml:space="preserve"> </w:t>
                          </w:r>
                          <w:r w:rsidRPr="00977191">
                            <w:rPr>
                              <w:rFonts w:ascii="Arial" w:hAnsi="Arial" w:cs="Arial"/>
                              <w:b/>
                              <w:color w:val="EB6E08"/>
                              <w:sz w:val="16"/>
                              <w:szCs w:val="16"/>
                            </w:rPr>
                            <w:t xml:space="preserve"> Mencap </w:t>
                          </w:r>
                          <w:r w:rsidRPr="00977191">
                            <w:rPr>
                              <w:rFonts w:ascii="Arial" w:hAnsi="Arial" w:cs="Arial"/>
                              <w:b/>
                              <w:color w:val="EB6E08"/>
                              <w:sz w:val="16"/>
                              <w:szCs w:val="16"/>
                            </w:rPr>
                            <w:sym w:font="Wingdings" w:char="F09F"/>
                          </w:r>
                          <w:r w:rsidRPr="00977191">
                            <w:rPr>
                              <w:rFonts w:ascii="Arial" w:hAnsi="Arial" w:cs="Arial"/>
                              <w:b/>
                              <w:color w:val="EB6E08"/>
                              <w:sz w:val="16"/>
                              <w:szCs w:val="16"/>
                            </w:rPr>
                            <w:t xml:space="preserve"> </w:t>
                          </w:r>
                          <w:r w:rsidRPr="0090207F">
                            <w:rPr>
                              <w:rFonts w:ascii="Arial" w:hAnsi="Arial" w:cs="Arial"/>
                              <w:b/>
                              <w:color w:val="EB6E08"/>
                              <w:sz w:val="16"/>
                              <w:szCs w:val="16"/>
                            </w:rPr>
                            <w:t>NASUWT</w:t>
                          </w:r>
                          <w:r>
                            <w:rPr>
                              <w:rFonts w:ascii="Arial" w:hAnsi="Arial" w:cs="Arial"/>
                              <w:b/>
                              <w:color w:val="EB6E08"/>
                              <w:sz w:val="16"/>
                              <w:szCs w:val="16"/>
                            </w:rPr>
                            <w:t xml:space="preserve"> </w:t>
                          </w:r>
                          <w:r w:rsidRPr="00977191">
                            <w:rPr>
                              <w:rFonts w:ascii="Arial" w:hAnsi="Arial" w:cs="Arial"/>
                              <w:b/>
                              <w:color w:val="EB6E08"/>
                              <w:sz w:val="16"/>
                              <w:szCs w:val="16"/>
                            </w:rPr>
                            <w:sym w:font="Wingdings" w:char="F09F"/>
                          </w:r>
                          <w:r w:rsidR="004371D2">
                            <w:rPr>
                              <w:rFonts w:ascii="Arial" w:hAnsi="Arial" w:cs="Arial"/>
                              <w:b/>
                              <w:color w:val="EB6E08"/>
                              <w:sz w:val="16"/>
                              <w:szCs w:val="16"/>
                            </w:rPr>
                            <w:t xml:space="preserve"> NAHT </w:t>
                          </w:r>
                          <w:r w:rsidR="004371D2" w:rsidRPr="00977191">
                            <w:rPr>
                              <w:rFonts w:ascii="Arial" w:hAnsi="Arial" w:cs="Arial"/>
                              <w:b/>
                              <w:color w:val="EB6E08"/>
                              <w:sz w:val="16"/>
                              <w:szCs w:val="16"/>
                            </w:rPr>
                            <w:sym w:font="Wingdings" w:char="F09F"/>
                          </w:r>
                          <w:r w:rsidR="004371D2">
                            <w:rPr>
                              <w:rFonts w:ascii="Arial" w:hAnsi="Arial" w:cs="Arial"/>
                              <w:b/>
                              <w:color w:val="EB6E08"/>
                              <w:sz w:val="16"/>
                              <w:szCs w:val="16"/>
                            </w:rPr>
                            <w:t xml:space="preserve"> </w:t>
                          </w:r>
                          <w:r>
                            <w:rPr>
                              <w:rFonts w:ascii="Arial" w:hAnsi="Arial" w:cs="Arial"/>
                              <w:b/>
                              <w:color w:val="EB6E08"/>
                              <w:sz w:val="16"/>
                              <w:szCs w:val="16"/>
                            </w:rPr>
                            <w:t xml:space="preserve"> </w:t>
                          </w:r>
                          <w:r w:rsidRPr="00977191">
                            <w:rPr>
                              <w:rFonts w:ascii="Arial" w:hAnsi="Arial" w:cs="Arial"/>
                              <w:b/>
                              <w:color w:val="EB6E08"/>
                              <w:sz w:val="16"/>
                              <w:szCs w:val="16"/>
                            </w:rPr>
                            <w:t xml:space="preserve">National Autistic Society </w:t>
                          </w:r>
                          <w:r w:rsidRPr="00977191">
                            <w:rPr>
                              <w:rFonts w:ascii="Arial" w:hAnsi="Arial" w:cs="Arial"/>
                              <w:b/>
                              <w:color w:val="EB6E08"/>
                              <w:sz w:val="16"/>
                              <w:szCs w:val="16"/>
                            </w:rPr>
                            <w:sym w:font="Wingdings" w:char="F09F"/>
                          </w:r>
                          <w:r w:rsidRPr="00977191">
                            <w:rPr>
                              <w:rFonts w:ascii="Arial" w:hAnsi="Arial" w:cs="Arial"/>
                              <w:b/>
                              <w:color w:val="EB6E08"/>
                              <w:sz w:val="16"/>
                              <w:szCs w:val="16"/>
                            </w:rPr>
                            <w:t xml:space="preserve"> NASEN </w:t>
                          </w:r>
                          <w:r w:rsidRPr="00977191">
                            <w:rPr>
                              <w:rFonts w:ascii="Arial" w:hAnsi="Arial" w:cs="Arial"/>
                              <w:b/>
                              <w:color w:val="EB6E08"/>
                              <w:sz w:val="16"/>
                              <w:szCs w:val="16"/>
                            </w:rPr>
                            <w:sym w:font="Wingdings" w:char="F09F"/>
                          </w:r>
                          <w:r>
                            <w:rPr>
                              <w:rFonts w:ascii="Arial" w:hAnsi="Arial" w:cs="Arial"/>
                              <w:b/>
                              <w:color w:val="EB6E08"/>
                              <w:sz w:val="16"/>
                              <w:szCs w:val="16"/>
                            </w:rPr>
                            <w:t xml:space="preserve"> </w:t>
                          </w:r>
                          <w:proofErr w:type="spellStart"/>
                          <w:r>
                            <w:rPr>
                              <w:rFonts w:ascii="Arial" w:hAnsi="Arial" w:cs="Arial"/>
                              <w:b/>
                              <w:color w:val="EB6E08"/>
                              <w:sz w:val="16"/>
                              <w:szCs w:val="16"/>
                            </w:rPr>
                            <w:t>Natspec</w:t>
                          </w:r>
                          <w:proofErr w:type="spellEnd"/>
                          <w:r>
                            <w:rPr>
                              <w:rFonts w:ascii="Arial" w:hAnsi="Arial" w:cs="Arial"/>
                              <w:b/>
                              <w:color w:val="EB6E08"/>
                              <w:sz w:val="16"/>
                              <w:szCs w:val="16"/>
                            </w:rPr>
                            <w:t xml:space="preserve"> </w:t>
                          </w:r>
                          <w:r w:rsidRPr="00977191">
                            <w:rPr>
                              <w:rFonts w:ascii="Arial" w:hAnsi="Arial" w:cs="Arial"/>
                              <w:b/>
                              <w:color w:val="EB6E08"/>
                              <w:sz w:val="16"/>
                              <w:szCs w:val="16"/>
                            </w:rPr>
                            <w:sym w:font="Wingdings" w:char="F09F"/>
                          </w:r>
                          <w:r w:rsidRPr="00977191">
                            <w:rPr>
                              <w:rFonts w:ascii="Arial" w:hAnsi="Arial" w:cs="Arial"/>
                              <w:b/>
                              <w:color w:val="EB6E08"/>
                              <w:sz w:val="16"/>
                              <w:szCs w:val="16"/>
                            </w:rPr>
                            <w:t xml:space="preserve"> </w:t>
                          </w:r>
                          <w:r w:rsidRPr="006A17AD">
                            <w:rPr>
                              <w:rFonts w:ascii="Arial" w:hAnsi="Arial" w:cs="Arial"/>
                              <w:b/>
                              <w:color w:val="EB6E08"/>
                              <w:sz w:val="16"/>
                              <w:szCs w:val="16"/>
                            </w:rPr>
                            <w:t>National Association of Independent Schools and Non-Maintained Special Schools</w:t>
                          </w:r>
                          <w:r>
                            <w:rPr>
                              <w:rFonts w:ascii="Arial" w:hAnsi="Arial" w:cs="Arial"/>
                              <w:b/>
                              <w:color w:val="EB6E08"/>
                              <w:sz w:val="16"/>
                              <w:szCs w:val="16"/>
                            </w:rPr>
                            <w:t xml:space="preserve"> </w:t>
                          </w:r>
                          <w:r w:rsidRPr="00977191">
                            <w:rPr>
                              <w:rFonts w:ascii="Arial" w:hAnsi="Arial" w:cs="Arial"/>
                              <w:b/>
                              <w:color w:val="EB6E08"/>
                              <w:sz w:val="16"/>
                              <w:szCs w:val="16"/>
                            </w:rPr>
                            <w:sym w:font="Wingdings" w:char="F09F"/>
                          </w:r>
                          <w:r>
                            <w:rPr>
                              <w:rFonts w:ascii="Arial" w:hAnsi="Arial" w:cs="Arial"/>
                              <w:b/>
                              <w:color w:val="EB6E08"/>
                              <w:sz w:val="16"/>
                              <w:szCs w:val="16"/>
                            </w:rPr>
                            <w:t xml:space="preserve"> </w:t>
                          </w:r>
                          <w:r w:rsidR="004371D2">
                            <w:rPr>
                              <w:rFonts w:ascii="Arial" w:hAnsi="Arial" w:cs="Arial"/>
                              <w:b/>
                              <w:color w:val="EB6E08"/>
                              <w:sz w:val="16"/>
                              <w:szCs w:val="16"/>
                            </w:rPr>
                            <w:t xml:space="preserve">National Children’s Bureau </w:t>
                          </w:r>
                          <w:r w:rsidRPr="00977191">
                            <w:rPr>
                              <w:rFonts w:ascii="Arial" w:hAnsi="Arial" w:cs="Arial"/>
                              <w:b/>
                              <w:color w:val="EB6E08"/>
                              <w:sz w:val="16"/>
                              <w:szCs w:val="16"/>
                            </w:rPr>
                            <w:sym w:font="Wingdings" w:char="F09F"/>
                          </w:r>
                          <w:r>
                            <w:rPr>
                              <w:rFonts w:ascii="Arial" w:hAnsi="Arial" w:cs="Arial"/>
                              <w:b/>
                              <w:color w:val="EB6E08"/>
                              <w:sz w:val="16"/>
                              <w:szCs w:val="16"/>
                            </w:rPr>
                            <w:t xml:space="preserve"> </w:t>
                          </w:r>
                          <w:r w:rsidRPr="00977191">
                            <w:rPr>
                              <w:rFonts w:ascii="Arial" w:hAnsi="Arial" w:cs="Arial"/>
                              <w:b/>
                              <w:color w:val="EB6E08"/>
                              <w:sz w:val="16"/>
                              <w:szCs w:val="16"/>
                            </w:rPr>
                            <w:t>National Deaf Children’s</w:t>
                          </w:r>
                          <w:r w:rsidR="004371D2">
                            <w:rPr>
                              <w:rFonts w:ascii="Arial" w:hAnsi="Arial" w:cs="Arial"/>
                              <w:b/>
                              <w:color w:val="EB6E08"/>
                              <w:sz w:val="16"/>
                              <w:szCs w:val="16"/>
                            </w:rPr>
                            <w:t xml:space="preserve"> </w:t>
                          </w:r>
                          <w:r w:rsidRPr="00977191">
                            <w:rPr>
                              <w:rFonts w:ascii="Arial" w:hAnsi="Arial" w:cs="Arial"/>
                              <w:b/>
                              <w:color w:val="EB6E08"/>
                              <w:sz w:val="16"/>
                              <w:szCs w:val="16"/>
                            </w:rPr>
                            <w:t xml:space="preserve">Society </w:t>
                          </w:r>
                          <w:r w:rsidRPr="00977191">
                            <w:rPr>
                              <w:rFonts w:ascii="Arial" w:hAnsi="Arial" w:cs="Arial"/>
                              <w:b/>
                              <w:color w:val="EB6E08"/>
                              <w:sz w:val="16"/>
                              <w:szCs w:val="16"/>
                            </w:rPr>
                            <w:sym w:font="Wingdings" w:char="F09F"/>
                          </w:r>
                          <w:r>
                            <w:rPr>
                              <w:rFonts w:ascii="Arial" w:hAnsi="Arial" w:cs="Arial"/>
                              <w:b/>
                              <w:color w:val="EB6E08"/>
                              <w:sz w:val="16"/>
                              <w:szCs w:val="16"/>
                            </w:rPr>
                            <w:t xml:space="preserve"> National Network of Parent </w:t>
                          </w:r>
                          <w:proofErr w:type="spellStart"/>
                          <w:r>
                            <w:rPr>
                              <w:rFonts w:ascii="Arial" w:hAnsi="Arial" w:cs="Arial"/>
                              <w:b/>
                              <w:color w:val="EB6E08"/>
                              <w:sz w:val="16"/>
                              <w:szCs w:val="16"/>
                            </w:rPr>
                            <w:t>Carer</w:t>
                          </w:r>
                          <w:proofErr w:type="spellEnd"/>
                          <w:r>
                            <w:rPr>
                              <w:rFonts w:ascii="Arial" w:hAnsi="Arial" w:cs="Arial"/>
                              <w:b/>
                              <w:color w:val="EB6E08"/>
                              <w:sz w:val="16"/>
                              <w:szCs w:val="16"/>
                            </w:rPr>
                            <w:t xml:space="preserve"> Forums</w:t>
                          </w:r>
                          <w:r w:rsidRPr="00977191">
                            <w:rPr>
                              <w:rFonts w:ascii="Arial" w:hAnsi="Arial" w:cs="Arial"/>
                              <w:b/>
                              <w:sz w:val="16"/>
                              <w:szCs w:val="16"/>
                            </w:rPr>
                            <w:t xml:space="preserve"> </w:t>
                          </w:r>
                          <w:r w:rsidRPr="00977191">
                            <w:rPr>
                              <w:rFonts w:ascii="Arial" w:hAnsi="Arial" w:cs="Arial"/>
                              <w:b/>
                              <w:color w:val="EB6E08"/>
                              <w:sz w:val="16"/>
                              <w:szCs w:val="16"/>
                            </w:rPr>
                            <w:sym w:font="Wingdings" w:char="F09F"/>
                          </w:r>
                          <w:r>
                            <w:rPr>
                              <w:rFonts w:ascii="Arial" w:hAnsi="Arial" w:cs="Arial"/>
                              <w:b/>
                              <w:color w:val="EB6E08"/>
                              <w:sz w:val="16"/>
                              <w:szCs w:val="16"/>
                            </w:rPr>
                            <w:t xml:space="preserve"> National Development Team for Inclusion </w:t>
                          </w:r>
                          <w:r w:rsidRPr="00977191">
                            <w:rPr>
                              <w:rFonts w:ascii="Arial" w:hAnsi="Arial" w:cs="Arial"/>
                              <w:b/>
                              <w:color w:val="EB6E08"/>
                              <w:sz w:val="16"/>
                              <w:szCs w:val="16"/>
                            </w:rPr>
                            <w:sym w:font="Wingdings" w:char="F09F"/>
                          </w:r>
                          <w:r w:rsidRPr="00977191">
                            <w:rPr>
                              <w:rFonts w:ascii="Arial" w:hAnsi="Arial" w:cs="Arial"/>
                              <w:b/>
                              <w:sz w:val="16"/>
                              <w:szCs w:val="16"/>
                            </w:rPr>
                            <w:t xml:space="preserve"> </w:t>
                          </w:r>
                          <w:r w:rsidRPr="00977191">
                            <w:rPr>
                              <w:rFonts w:ascii="Arial" w:hAnsi="Arial" w:cs="Arial"/>
                              <w:b/>
                              <w:color w:val="EB6E08"/>
                              <w:sz w:val="16"/>
                              <w:szCs w:val="16"/>
                            </w:rPr>
                            <w:t xml:space="preserve">National </w:t>
                          </w:r>
                          <w:r>
                            <w:rPr>
                              <w:rFonts w:ascii="Arial" w:hAnsi="Arial" w:cs="Arial"/>
                              <w:b/>
                              <w:color w:val="EB6E08"/>
                              <w:sz w:val="16"/>
                              <w:szCs w:val="16"/>
                            </w:rPr>
                            <w:t xml:space="preserve">Education </w:t>
                          </w:r>
                          <w:r w:rsidRPr="00977191">
                            <w:rPr>
                              <w:rFonts w:ascii="Arial" w:hAnsi="Arial" w:cs="Arial"/>
                              <w:b/>
                              <w:color w:val="EB6E08"/>
                              <w:sz w:val="16"/>
                              <w:szCs w:val="16"/>
                            </w:rPr>
                            <w:t xml:space="preserve">Union </w:t>
                          </w:r>
                          <w:r w:rsidRPr="00977191">
                            <w:rPr>
                              <w:rFonts w:ascii="Arial" w:hAnsi="Arial" w:cs="Arial"/>
                              <w:b/>
                              <w:color w:val="EB6E08"/>
                              <w:sz w:val="16"/>
                              <w:szCs w:val="16"/>
                            </w:rPr>
                            <w:sym w:font="Wingdings" w:char="F09F"/>
                          </w:r>
                          <w:r>
                            <w:rPr>
                              <w:rFonts w:ascii="Arial" w:hAnsi="Arial" w:cs="Arial"/>
                              <w:b/>
                              <w:color w:val="EB6E08"/>
                              <w:sz w:val="16"/>
                              <w:szCs w:val="16"/>
                            </w:rPr>
                            <w:t xml:space="preserve"> Prospect </w:t>
                          </w:r>
                          <w:r w:rsidRPr="00977191">
                            <w:rPr>
                              <w:rFonts w:ascii="Arial" w:hAnsi="Arial" w:cs="Arial"/>
                              <w:b/>
                              <w:color w:val="EB6E08"/>
                              <w:sz w:val="16"/>
                              <w:szCs w:val="16"/>
                            </w:rPr>
                            <w:sym w:font="Wingdings" w:char="F09F"/>
                          </w:r>
                          <w:r>
                            <w:rPr>
                              <w:rFonts w:ascii="Arial" w:hAnsi="Arial" w:cs="Arial"/>
                              <w:b/>
                              <w:color w:val="EB6E08"/>
                              <w:sz w:val="16"/>
                              <w:szCs w:val="16"/>
                            </w:rPr>
                            <w:t xml:space="preserve"> Royal National Institute of</w:t>
                          </w:r>
                          <w:r w:rsidRPr="00977191">
                            <w:rPr>
                              <w:rFonts w:ascii="Arial" w:hAnsi="Arial" w:cs="Arial"/>
                              <w:b/>
                              <w:color w:val="EB6E08"/>
                              <w:sz w:val="16"/>
                              <w:szCs w:val="16"/>
                            </w:rPr>
                            <w:t xml:space="preserve"> Blind People </w:t>
                          </w:r>
                          <w:r w:rsidRPr="00977191">
                            <w:rPr>
                              <w:rFonts w:ascii="Arial" w:hAnsi="Arial" w:cs="Arial"/>
                              <w:b/>
                              <w:color w:val="EB6E08"/>
                              <w:sz w:val="16"/>
                              <w:szCs w:val="16"/>
                            </w:rPr>
                            <w:sym w:font="Wingdings" w:char="F09F"/>
                          </w:r>
                          <w:r w:rsidRPr="00977191">
                            <w:rPr>
                              <w:rFonts w:ascii="Arial" w:hAnsi="Arial" w:cs="Arial"/>
                              <w:b/>
                              <w:color w:val="EB6E08"/>
                              <w:sz w:val="16"/>
                              <w:szCs w:val="16"/>
                            </w:rPr>
                            <w:t xml:space="preserve"> </w:t>
                          </w:r>
                          <w:r>
                            <w:rPr>
                              <w:rFonts w:ascii="Arial" w:hAnsi="Arial" w:cs="Arial"/>
                              <w:b/>
                              <w:color w:val="EB6E08"/>
                              <w:sz w:val="16"/>
                              <w:szCs w:val="16"/>
                            </w:rPr>
                            <w:t xml:space="preserve">Seashell Trust </w:t>
                          </w:r>
                          <w:r w:rsidRPr="00977191">
                            <w:rPr>
                              <w:rFonts w:ascii="Arial" w:hAnsi="Arial" w:cs="Arial"/>
                              <w:b/>
                              <w:color w:val="EB6E08"/>
                              <w:sz w:val="16"/>
                              <w:szCs w:val="16"/>
                            </w:rPr>
                            <w:sym w:font="Wingdings" w:char="F09F"/>
                          </w:r>
                          <w:r w:rsidRPr="00977191">
                            <w:rPr>
                              <w:rFonts w:ascii="Arial" w:hAnsi="Arial" w:cs="Arial"/>
                              <w:b/>
                              <w:color w:val="EB6E08"/>
                              <w:sz w:val="16"/>
                              <w:szCs w:val="16"/>
                            </w:rPr>
                            <w:t xml:space="preserve"> </w:t>
                          </w:r>
                          <w:r w:rsidR="004371D2">
                            <w:rPr>
                              <w:rFonts w:ascii="Arial" w:hAnsi="Arial" w:cs="Arial"/>
                              <w:b/>
                              <w:color w:val="EB6E08"/>
                              <w:sz w:val="16"/>
                              <w:szCs w:val="16"/>
                            </w:rPr>
                            <w:t xml:space="preserve">SEND Community Alliance </w:t>
                          </w:r>
                          <w:r w:rsidR="004371D2" w:rsidRPr="00977191">
                            <w:rPr>
                              <w:rFonts w:ascii="Arial" w:hAnsi="Arial" w:cs="Arial"/>
                              <w:b/>
                              <w:color w:val="EB6E08"/>
                              <w:sz w:val="16"/>
                              <w:szCs w:val="16"/>
                            </w:rPr>
                            <w:sym w:font="Wingdings" w:char="F09F"/>
                          </w:r>
                          <w:r w:rsidR="004371D2">
                            <w:rPr>
                              <w:rFonts w:ascii="Arial" w:hAnsi="Arial" w:cs="Arial"/>
                              <w:b/>
                              <w:color w:val="EB6E08"/>
                              <w:sz w:val="16"/>
                              <w:szCs w:val="16"/>
                            </w:rPr>
                            <w:t xml:space="preserve"> </w:t>
                          </w:r>
                          <w:r w:rsidRPr="00977191">
                            <w:rPr>
                              <w:rFonts w:ascii="Arial" w:hAnsi="Arial" w:cs="Arial"/>
                              <w:b/>
                              <w:color w:val="EB6E08"/>
                              <w:sz w:val="16"/>
                              <w:szCs w:val="16"/>
                            </w:rPr>
                            <w:t xml:space="preserve">Sense </w:t>
                          </w:r>
                          <w:r w:rsidRPr="00977191">
                            <w:rPr>
                              <w:rFonts w:ascii="Arial" w:hAnsi="Arial" w:cs="Arial"/>
                              <w:b/>
                              <w:color w:val="EB6E08"/>
                              <w:sz w:val="16"/>
                              <w:szCs w:val="16"/>
                            </w:rPr>
                            <w:sym w:font="Wingdings" w:char="F09F"/>
                          </w:r>
                          <w:r>
                            <w:rPr>
                              <w:rFonts w:ascii="Arial" w:hAnsi="Arial" w:cs="Arial"/>
                              <w:b/>
                              <w:color w:val="EB6E08"/>
                              <w:sz w:val="16"/>
                              <w:szCs w:val="16"/>
                            </w:rPr>
                            <w:t xml:space="preserve"> </w:t>
                          </w:r>
                          <w:r w:rsidR="004371D2">
                            <w:rPr>
                              <w:rFonts w:ascii="Arial" w:hAnsi="Arial" w:cs="Arial"/>
                              <w:b/>
                              <w:color w:val="EB6E08"/>
                              <w:sz w:val="16"/>
                              <w:szCs w:val="16"/>
                            </w:rPr>
                            <w:t xml:space="preserve">Square Peg </w:t>
                          </w:r>
                          <w:r w:rsidR="004371D2" w:rsidRPr="00977191">
                            <w:rPr>
                              <w:rFonts w:ascii="Arial" w:hAnsi="Arial" w:cs="Arial"/>
                              <w:b/>
                              <w:color w:val="EB6E08"/>
                              <w:sz w:val="16"/>
                              <w:szCs w:val="16"/>
                            </w:rPr>
                            <w:sym w:font="Wingdings" w:char="F09F"/>
                          </w:r>
                          <w:r w:rsidR="004371D2">
                            <w:rPr>
                              <w:rFonts w:ascii="Arial" w:hAnsi="Arial" w:cs="Arial"/>
                              <w:b/>
                              <w:color w:val="EB6E08"/>
                              <w:sz w:val="16"/>
                              <w:szCs w:val="16"/>
                            </w:rPr>
                            <w:t xml:space="preserve"> </w:t>
                          </w:r>
                          <w:r>
                            <w:rPr>
                              <w:rFonts w:ascii="Arial" w:hAnsi="Arial" w:cs="Arial"/>
                              <w:b/>
                              <w:color w:val="EB6E08"/>
                              <w:sz w:val="16"/>
                              <w:szCs w:val="16"/>
                            </w:rPr>
                            <w:t xml:space="preserve">The Thomas Pocklington Trust </w:t>
                          </w:r>
                          <w:r w:rsidRPr="00977191">
                            <w:rPr>
                              <w:rFonts w:ascii="Arial" w:hAnsi="Arial" w:cs="Arial"/>
                              <w:b/>
                              <w:color w:val="EB6E08"/>
                              <w:sz w:val="16"/>
                              <w:szCs w:val="16"/>
                            </w:rPr>
                            <w:sym w:font="Wingdings" w:char="F09F"/>
                          </w:r>
                          <w:r>
                            <w:rPr>
                              <w:rFonts w:ascii="Arial" w:hAnsi="Arial" w:cs="Arial"/>
                              <w:b/>
                              <w:color w:val="EB6E08"/>
                              <w:sz w:val="16"/>
                              <w:szCs w:val="16"/>
                            </w:rPr>
                            <w:t xml:space="preserve"> </w:t>
                          </w:r>
                          <w:r w:rsidRPr="00A6455F">
                            <w:rPr>
                              <w:rFonts w:ascii="Arial" w:hAnsi="Arial" w:cs="Arial"/>
                              <w:b/>
                              <w:color w:val="EB6E08"/>
                              <w:sz w:val="16"/>
                              <w:szCs w:val="16"/>
                            </w:rPr>
                            <w:t>United Kingdom's Disabled People's Council</w:t>
                          </w:r>
                          <w:r>
                            <w:rPr>
                              <w:rFonts w:ascii="Arial" w:hAnsi="Arial" w:cs="Arial"/>
                              <w:b/>
                              <w:color w:val="EB6E08"/>
                              <w:sz w:val="16"/>
                              <w:szCs w:val="16"/>
                            </w:rPr>
                            <w:t xml:space="preserve"> </w:t>
                          </w:r>
                          <w:r w:rsidRPr="00977191">
                            <w:rPr>
                              <w:rFonts w:ascii="Arial" w:hAnsi="Arial" w:cs="Arial"/>
                              <w:b/>
                              <w:color w:val="EB6E08"/>
                              <w:sz w:val="16"/>
                              <w:szCs w:val="16"/>
                            </w:rPr>
                            <w:sym w:font="Wingdings" w:char="F09F"/>
                          </w:r>
                          <w:r>
                            <w:rPr>
                              <w:rFonts w:ascii="Arial" w:hAnsi="Arial" w:cs="Arial"/>
                              <w:b/>
                              <w:color w:val="EB6E08"/>
                              <w:sz w:val="16"/>
                              <w:szCs w:val="16"/>
                            </w:rPr>
                            <w:t xml:space="preserve"> Young Epilepsy</w:t>
                          </w:r>
                          <w:r w:rsidR="004371D2">
                            <w:rPr>
                              <w:rFonts w:ascii="Arial" w:hAnsi="Arial" w:cs="Arial"/>
                              <w:b/>
                              <w:color w:val="EB6E08"/>
                              <w:sz w:val="16"/>
                              <w:szCs w:val="16"/>
                            </w:rPr>
                            <w:t xml:space="preserve"> </w:t>
                          </w:r>
                        </w:p>
                        <w:p w14:paraId="060D9C7F" w14:textId="77777777" w:rsidR="00076791" w:rsidRPr="008A5FA0" w:rsidRDefault="00076791" w:rsidP="00076791">
                          <w:pPr>
                            <w:jc w:val="both"/>
                            <w:rPr>
                              <w:rFonts w:ascii="Verdana" w:hAnsi="Verdana"/>
                              <w:color w:val="EB6E08"/>
                              <w:sz w:val="11"/>
                              <w:szCs w:val="13"/>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FF5108" id="_x0000_t202" coordsize="21600,21600" o:spt="202" path="m,l,21600r21600,l21600,xe">
              <v:stroke joinstyle="miter"/>
              <v:path gradientshapeok="t" o:connecttype="rect"/>
            </v:shapetype>
            <v:shape id="Text Box 37" o:spid="_x0000_s1026" type="#_x0000_t202" style="position:absolute;margin-left:-7.9pt;margin-top:-77.95pt;width:487.6pt;height:10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" stroked="f">
              <v:textbox>
                <w:txbxContent>
                  <w:p w14:paraId="43935416" w14:textId="77777777" w:rsidR="00076791" w:rsidRPr="00977191" w:rsidRDefault="00076791" w:rsidP="00076791">
                    <w:pPr>
                      <w:jc w:val="both"/>
                      <w:rPr>
                        <w:rFonts w:ascii="Arial" w:hAnsi="Arial" w:cs="Arial"/>
                        <w:b/>
                        <w:color w:val="EB6E08"/>
                        <w:sz w:val="16"/>
                        <w:szCs w:val="16"/>
                      </w:rPr>
                    </w:pPr>
                    <w:r w:rsidRPr="00927757">
                      <w:rPr>
                        <w:rFonts w:ascii="Arial" w:hAnsi="Arial" w:cs="Arial"/>
                        <w:b/>
                        <w:color w:val="EB6E08"/>
                        <w:sz w:val="16"/>
                        <w:szCs w:val="16"/>
                      </w:rPr>
                      <w:t>Supported by:</w:t>
                    </w:r>
                    <w:r w:rsidRPr="00927757">
                      <w:rPr>
                        <w:rFonts w:ascii="Arial" w:hAnsi="Arial" w:cs="Arial"/>
                        <w:b/>
                        <w:color w:val="EB6E08"/>
                        <w:sz w:val="18"/>
                        <w:szCs w:val="16"/>
                      </w:rPr>
                      <w:t xml:space="preserve"> </w:t>
                    </w:r>
                    <w:r>
                      <w:rPr>
                        <w:rFonts w:ascii="Arial" w:hAnsi="Arial" w:cs="Arial"/>
                        <w:b/>
                        <w:color w:val="EB6E08"/>
                        <w:sz w:val="16"/>
                        <w:szCs w:val="16"/>
                      </w:rPr>
                      <w:t>Achievement for All</w:t>
                    </w:r>
                    <w:r w:rsidRPr="00977191">
                      <w:rPr>
                        <w:rFonts w:ascii="Arial" w:hAnsi="Arial" w:cs="Arial"/>
                        <w:b/>
                        <w:color w:val="EB6E08"/>
                        <w:sz w:val="16"/>
                        <w:szCs w:val="16"/>
                      </w:rPr>
                      <w:t xml:space="preserve"> </w:t>
                    </w:r>
                    <w:r w:rsidRPr="00977191">
                      <w:rPr>
                        <w:rFonts w:ascii="Arial" w:hAnsi="Arial" w:cs="Arial"/>
                        <w:b/>
                        <w:color w:val="EB6E08"/>
                        <w:sz w:val="16"/>
                        <w:szCs w:val="16"/>
                      </w:rPr>
                      <w:sym w:font="Wingdings" w:char="F09F"/>
                    </w:r>
                    <w:r w:rsidRPr="00977191">
                      <w:rPr>
                        <w:rFonts w:ascii="Arial" w:hAnsi="Arial" w:cs="Arial"/>
                        <w:b/>
                        <w:color w:val="EB6E08"/>
                        <w:sz w:val="16"/>
                        <w:szCs w:val="16"/>
                      </w:rPr>
                      <w:t xml:space="preserve"> Afasic </w:t>
                    </w:r>
                    <w:r w:rsidRPr="00977191">
                      <w:rPr>
                        <w:rFonts w:ascii="Arial" w:hAnsi="Arial" w:cs="Arial"/>
                        <w:b/>
                        <w:color w:val="EB6E08"/>
                        <w:sz w:val="16"/>
                        <w:szCs w:val="16"/>
                      </w:rPr>
                      <w:sym w:font="Wingdings" w:char="F09F"/>
                    </w:r>
                    <w:r w:rsidRPr="00977191">
                      <w:rPr>
                        <w:rFonts w:ascii="Arial" w:hAnsi="Arial" w:cs="Arial"/>
                        <w:b/>
                        <w:color w:val="EB6E08"/>
                        <w:sz w:val="16"/>
                        <w:szCs w:val="16"/>
                      </w:rPr>
                      <w:t xml:space="preserve"> </w:t>
                    </w:r>
                    <w:r>
                      <w:rPr>
                        <w:rFonts w:ascii="Arial" w:hAnsi="Arial" w:cs="Arial"/>
                        <w:b/>
                        <w:color w:val="EB6E08"/>
                        <w:sz w:val="16"/>
                        <w:szCs w:val="16"/>
                      </w:rPr>
                      <w:t xml:space="preserve">Ambitious about Autism </w:t>
                    </w:r>
                    <w:r w:rsidRPr="00977191">
                      <w:rPr>
                        <w:rFonts w:ascii="Arial" w:hAnsi="Arial" w:cs="Arial"/>
                        <w:b/>
                        <w:color w:val="EB6E08"/>
                        <w:sz w:val="16"/>
                        <w:szCs w:val="16"/>
                      </w:rPr>
                      <w:sym w:font="Wingdings" w:char="F09F"/>
                    </w:r>
                    <w:r>
                      <w:rPr>
                        <w:rFonts w:ascii="Arial" w:hAnsi="Arial" w:cs="Arial"/>
                        <w:b/>
                        <w:color w:val="EB6E08"/>
                        <w:sz w:val="16"/>
                        <w:szCs w:val="16"/>
                      </w:rPr>
                      <w:t xml:space="preserve"> Association of Colleges </w:t>
                    </w:r>
                    <w:r w:rsidRPr="00977191">
                      <w:rPr>
                        <w:rFonts w:ascii="Arial" w:hAnsi="Arial" w:cs="Arial"/>
                        <w:b/>
                        <w:color w:val="EB6E08"/>
                        <w:sz w:val="16"/>
                        <w:szCs w:val="16"/>
                      </w:rPr>
                      <w:sym w:font="Wingdings" w:char="F09F"/>
                    </w:r>
                    <w:r>
                      <w:rPr>
                        <w:rFonts w:ascii="Arial" w:hAnsi="Arial" w:cs="Arial"/>
                        <w:b/>
                        <w:color w:val="EB6E08"/>
                        <w:sz w:val="16"/>
                        <w:szCs w:val="16"/>
                      </w:rPr>
                      <w:t xml:space="preserve"> Association of Educational Psychologists </w:t>
                    </w:r>
                    <w:r w:rsidRPr="00977191">
                      <w:rPr>
                        <w:rFonts w:ascii="Arial" w:hAnsi="Arial" w:cs="Arial"/>
                        <w:b/>
                        <w:color w:val="EB6E08"/>
                        <w:sz w:val="16"/>
                        <w:szCs w:val="16"/>
                      </w:rPr>
                      <w:sym w:font="Wingdings" w:char="F09F"/>
                    </w:r>
                    <w:r>
                      <w:rPr>
                        <w:rFonts w:ascii="Arial" w:hAnsi="Arial" w:cs="Arial"/>
                        <w:b/>
                        <w:color w:val="EB6E08"/>
                        <w:sz w:val="16"/>
                        <w:szCs w:val="16"/>
                      </w:rPr>
                      <w:t xml:space="preserve"> British Dyslexia Association </w:t>
                    </w:r>
                    <w:r w:rsidRPr="00977191">
                      <w:rPr>
                        <w:rFonts w:ascii="Arial" w:hAnsi="Arial" w:cs="Arial"/>
                        <w:b/>
                        <w:color w:val="EB6E08"/>
                        <w:sz w:val="16"/>
                        <w:szCs w:val="16"/>
                      </w:rPr>
                      <w:sym w:font="Wingdings" w:char="F09F"/>
                    </w:r>
                    <w:r>
                      <w:rPr>
                        <w:rFonts w:ascii="Arial" w:hAnsi="Arial" w:cs="Arial"/>
                        <w:b/>
                        <w:color w:val="EB6E08"/>
                        <w:sz w:val="16"/>
                        <w:szCs w:val="16"/>
                      </w:rPr>
                      <w:t xml:space="preserve"> </w:t>
                    </w:r>
                    <w:r w:rsidRPr="00977191">
                      <w:rPr>
                        <w:rFonts w:ascii="Arial" w:hAnsi="Arial" w:cs="Arial"/>
                        <w:b/>
                        <w:color w:val="EB6E08"/>
                        <w:sz w:val="16"/>
                        <w:szCs w:val="16"/>
                      </w:rPr>
                      <w:t xml:space="preserve">Contact </w:t>
                    </w:r>
                    <w:r w:rsidRPr="00977191">
                      <w:rPr>
                        <w:rFonts w:ascii="Arial" w:hAnsi="Arial" w:cs="Arial"/>
                        <w:b/>
                        <w:color w:val="EB6E08"/>
                        <w:sz w:val="16"/>
                        <w:szCs w:val="16"/>
                      </w:rPr>
                      <w:sym w:font="Wingdings" w:char="F09F"/>
                    </w:r>
                    <w:r w:rsidRPr="00977191">
                      <w:rPr>
                        <w:rFonts w:ascii="Arial" w:hAnsi="Arial" w:cs="Arial"/>
                        <w:b/>
                        <w:color w:val="EB6E08"/>
                        <w:sz w:val="16"/>
                        <w:szCs w:val="16"/>
                      </w:rPr>
                      <w:t xml:space="preserve"> Centre for Studies on Inclusive Education</w:t>
                    </w:r>
                    <w:r>
                      <w:rPr>
                        <w:rFonts w:ascii="Arial" w:hAnsi="Arial" w:cs="Arial"/>
                        <w:b/>
                        <w:color w:val="EB6E08"/>
                        <w:sz w:val="16"/>
                        <w:szCs w:val="16"/>
                      </w:rPr>
                      <w:t xml:space="preserve"> </w:t>
                    </w:r>
                    <w:r w:rsidRPr="00977191">
                      <w:rPr>
                        <w:rFonts w:ascii="Arial" w:hAnsi="Arial" w:cs="Arial"/>
                        <w:b/>
                        <w:color w:val="EB6E08"/>
                        <w:sz w:val="16"/>
                        <w:szCs w:val="16"/>
                      </w:rPr>
                      <w:sym w:font="Wingdings" w:char="F09F"/>
                    </w:r>
                    <w:r w:rsidR="00E31AE3">
                      <w:rPr>
                        <w:rFonts w:ascii="Arial" w:hAnsi="Arial" w:cs="Arial"/>
                        <w:b/>
                        <w:color w:val="EB6E08"/>
                        <w:sz w:val="16"/>
                        <w:szCs w:val="16"/>
                      </w:rPr>
                      <w:t xml:space="preserve"> </w:t>
                    </w:r>
                    <w:r>
                      <w:rPr>
                        <w:rFonts w:ascii="Arial" w:hAnsi="Arial" w:cs="Arial"/>
                        <w:b/>
                        <w:color w:val="EB6E08"/>
                        <w:sz w:val="16"/>
                        <w:szCs w:val="16"/>
                      </w:rPr>
                      <w:t xml:space="preserve">Children’s Rights Alliance for England </w:t>
                    </w:r>
                    <w:r w:rsidRPr="00977191">
                      <w:rPr>
                        <w:rFonts w:ascii="Arial" w:hAnsi="Arial" w:cs="Arial"/>
                        <w:b/>
                        <w:color w:val="EB6E08"/>
                        <w:sz w:val="16"/>
                        <w:szCs w:val="16"/>
                      </w:rPr>
                      <w:sym w:font="Wingdings" w:char="F09F"/>
                    </w:r>
                    <w:r w:rsidR="004371D2">
                      <w:rPr>
                        <w:rFonts w:ascii="Arial" w:hAnsi="Arial" w:cs="Arial"/>
                        <w:b/>
                        <w:color w:val="EB6E08"/>
                        <w:sz w:val="16"/>
                        <w:szCs w:val="16"/>
                      </w:rPr>
                      <w:t xml:space="preserve"> Contact </w:t>
                    </w:r>
                    <w:r w:rsidR="004371D2" w:rsidRPr="00977191">
                      <w:rPr>
                        <w:rFonts w:ascii="Arial" w:hAnsi="Arial" w:cs="Arial"/>
                        <w:b/>
                        <w:color w:val="EB6E08"/>
                        <w:sz w:val="16"/>
                        <w:szCs w:val="16"/>
                      </w:rPr>
                      <w:sym w:font="Wingdings" w:char="F09F"/>
                    </w:r>
                    <w:r w:rsidR="004371D2">
                      <w:rPr>
                        <w:rFonts w:ascii="Arial" w:hAnsi="Arial" w:cs="Arial"/>
                        <w:b/>
                        <w:color w:val="EB6E08"/>
                        <w:sz w:val="16"/>
                        <w:szCs w:val="16"/>
                      </w:rPr>
                      <w:t xml:space="preserve"> Council for Disabled Children </w:t>
                    </w:r>
                    <w:r w:rsidR="004371D2" w:rsidRPr="00977191">
                      <w:rPr>
                        <w:rFonts w:ascii="Arial" w:hAnsi="Arial" w:cs="Arial"/>
                        <w:b/>
                        <w:color w:val="EB6E08"/>
                        <w:sz w:val="16"/>
                        <w:szCs w:val="16"/>
                      </w:rPr>
                      <w:sym w:font="Wingdings" w:char="F09F"/>
                    </w:r>
                    <w:r w:rsidR="004371D2">
                      <w:rPr>
                        <w:rFonts w:ascii="Arial" w:hAnsi="Arial" w:cs="Arial"/>
                        <w:b/>
                        <w:color w:val="EB6E08"/>
                        <w:sz w:val="16"/>
                        <w:szCs w:val="16"/>
                      </w:rPr>
                      <w:t xml:space="preserve"> </w:t>
                    </w:r>
                    <w:r>
                      <w:rPr>
                        <w:rFonts w:ascii="Arial" w:hAnsi="Arial" w:cs="Arial"/>
                        <w:b/>
                        <w:color w:val="EB6E08"/>
                        <w:sz w:val="16"/>
                        <w:szCs w:val="16"/>
                      </w:rPr>
                      <w:t>Down’s Syndrome Association</w:t>
                    </w:r>
                    <w:r w:rsidRPr="00977191">
                      <w:rPr>
                        <w:rFonts w:ascii="Arial" w:hAnsi="Arial" w:cs="Arial"/>
                        <w:b/>
                        <w:color w:val="EB6E08"/>
                        <w:sz w:val="16"/>
                        <w:szCs w:val="16"/>
                      </w:rPr>
                      <w:t xml:space="preserve"> </w:t>
                    </w:r>
                    <w:r w:rsidRPr="00977191">
                      <w:rPr>
                        <w:rFonts w:ascii="Arial" w:hAnsi="Arial" w:cs="Arial"/>
                        <w:b/>
                        <w:color w:val="EB6E08"/>
                        <w:sz w:val="16"/>
                        <w:szCs w:val="16"/>
                      </w:rPr>
                      <w:sym w:font="Wingdings" w:char="F09F"/>
                    </w:r>
                    <w:r w:rsidR="004371D2">
                      <w:rPr>
                        <w:rFonts w:ascii="Arial" w:hAnsi="Arial" w:cs="Arial"/>
                        <w:b/>
                        <w:color w:val="EB6E08"/>
                        <w:sz w:val="16"/>
                        <w:szCs w:val="16"/>
                      </w:rPr>
                      <w:t xml:space="preserve"> The Driver Youth Trust </w:t>
                    </w:r>
                    <w:r w:rsidR="004371D2" w:rsidRPr="00977191">
                      <w:rPr>
                        <w:rFonts w:ascii="Arial" w:hAnsi="Arial" w:cs="Arial"/>
                        <w:b/>
                        <w:color w:val="EB6E08"/>
                        <w:sz w:val="16"/>
                        <w:szCs w:val="16"/>
                      </w:rPr>
                      <w:sym w:font="Wingdings" w:char="F09F"/>
                    </w:r>
                    <w:r>
                      <w:rPr>
                        <w:rFonts w:ascii="Arial" w:hAnsi="Arial" w:cs="Arial"/>
                        <w:b/>
                        <w:color w:val="EB6E08"/>
                        <w:sz w:val="16"/>
                        <w:szCs w:val="16"/>
                      </w:rPr>
                      <w:t xml:space="preserve"> Equals </w:t>
                    </w:r>
                    <w:r w:rsidRPr="00977191">
                      <w:rPr>
                        <w:rFonts w:ascii="Arial" w:hAnsi="Arial" w:cs="Arial"/>
                        <w:b/>
                        <w:color w:val="EB6E08"/>
                        <w:sz w:val="16"/>
                        <w:szCs w:val="16"/>
                      </w:rPr>
                      <w:sym w:font="Wingdings" w:char="F09F"/>
                    </w:r>
                    <w:r w:rsidR="004371D2">
                      <w:rPr>
                        <w:rFonts w:ascii="Arial" w:hAnsi="Arial" w:cs="Arial"/>
                        <w:b/>
                        <w:color w:val="EB6E08"/>
                        <w:sz w:val="16"/>
                        <w:szCs w:val="16"/>
                      </w:rPr>
                      <w:t xml:space="preserve"> Guide Dogs for the Blind </w:t>
                    </w:r>
                    <w:r w:rsidR="004371D2" w:rsidRPr="00977191">
                      <w:rPr>
                        <w:rFonts w:ascii="Arial" w:hAnsi="Arial" w:cs="Arial"/>
                        <w:b/>
                        <w:color w:val="EB6E08"/>
                        <w:sz w:val="16"/>
                        <w:szCs w:val="16"/>
                      </w:rPr>
                      <w:sym w:font="Wingdings" w:char="F09F"/>
                    </w:r>
                    <w:r>
                      <w:rPr>
                        <w:rFonts w:ascii="Arial" w:hAnsi="Arial" w:cs="Arial"/>
                        <w:b/>
                        <w:color w:val="EB6E08"/>
                        <w:sz w:val="16"/>
                        <w:szCs w:val="16"/>
                      </w:rPr>
                      <w:t xml:space="preserve"> IASS network </w:t>
                    </w:r>
                    <w:r w:rsidRPr="00977191">
                      <w:rPr>
                        <w:rFonts w:ascii="Arial" w:hAnsi="Arial" w:cs="Arial"/>
                        <w:b/>
                        <w:color w:val="EB6E08"/>
                        <w:sz w:val="16"/>
                        <w:szCs w:val="16"/>
                      </w:rPr>
                      <w:sym w:font="Wingdings" w:char="F09F"/>
                    </w:r>
                    <w:r>
                      <w:rPr>
                        <w:rFonts w:ascii="Arial" w:hAnsi="Arial" w:cs="Arial"/>
                        <w:b/>
                        <w:color w:val="EB6E08"/>
                        <w:sz w:val="16"/>
                        <w:szCs w:val="16"/>
                      </w:rPr>
                      <w:t xml:space="preserve"> </w:t>
                    </w:r>
                    <w:r w:rsidRPr="00977191">
                      <w:rPr>
                        <w:rFonts w:ascii="Arial" w:hAnsi="Arial" w:cs="Arial"/>
                        <w:b/>
                        <w:color w:val="EB6E08"/>
                        <w:sz w:val="16"/>
                        <w:szCs w:val="16"/>
                      </w:rPr>
                      <w:t xml:space="preserve">IPSEA </w:t>
                    </w:r>
                    <w:r w:rsidRPr="00977191">
                      <w:rPr>
                        <w:rFonts w:ascii="Arial" w:hAnsi="Arial" w:cs="Arial"/>
                        <w:b/>
                        <w:color w:val="EB6E08"/>
                        <w:sz w:val="16"/>
                        <w:szCs w:val="16"/>
                      </w:rPr>
                      <w:sym w:font="Wingdings" w:char="F09F"/>
                    </w:r>
                    <w:r w:rsidR="004371D2">
                      <w:rPr>
                        <w:rFonts w:ascii="Arial" w:hAnsi="Arial" w:cs="Arial"/>
                        <w:b/>
                        <w:color w:val="EB6E08"/>
                        <w:sz w:val="16"/>
                        <w:szCs w:val="16"/>
                      </w:rPr>
                      <w:t xml:space="preserve"> Just for Kids Law </w:t>
                    </w:r>
                    <w:r w:rsidR="004371D2" w:rsidRPr="00977191">
                      <w:rPr>
                        <w:rFonts w:ascii="Arial" w:hAnsi="Arial" w:cs="Arial"/>
                        <w:b/>
                        <w:color w:val="EB6E08"/>
                        <w:sz w:val="16"/>
                        <w:szCs w:val="16"/>
                      </w:rPr>
                      <w:sym w:font="Wingdings" w:char="F09F"/>
                    </w:r>
                    <w:r w:rsidR="004371D2">
                      <w:rPr>
                        <w:rFonts w:ascii="Arial" w:hAnsi="Arial" w:cs="Arial"/>
                        <w:b/>
                        <w:color w:val="EB6E08"/>
                        <w:sz w:val="16"/>
                        <w:szCs w:val="16"/>
                      </w:rPr>
                      <w:t xml:space="preserve"> </w:t>
                    </w:r>
                    <w:r w:rsidRPr="00977191">
                      <w:rPr>
                        <w:rFonts w:ascii="Arial" w:hAnsi="Arial" w:cs="Arial"/>
                        <w:b/>
                        <w:color w:val="EB6E08"/>
                        <w:sz w:val="16"/>
                        <w:szCs w:val="16"/>
                      </w:rPr>
                      <w:t xml:space="preserve"> Mencap </w:t>
                    </w:r>
                    <w:r w:rsidRPr="00977191">
                      <w:rPr>
                        <w:rFonts w:ascii="Arial" w:hAnsi="Arial" w:cs="Arial"/>
                        <w:b/>
                        <w:color w:val="EB6E08"/>
                        <w:sz w:val="16"/>
                        <w:szCs w:val="16"/>
                      </w:rPr>
                      <w:sym w:font="Wingdings" w:char="F09F"/>
                    </w:r>
                    <w:r w:rsidRPr="00977191">
                      <w:rPr>
                        <w:rFonts w:ascii="Arial" w:hAnsi="Arial" w:cs="Arial"/>
                        <w:b/>
                        <w:color w:val="EB6E08"/>
                        <w:sz w:val="16"/>
                        <w:szCs w:val="16"/>
                      </w:rPr>
                      <w:t xml:space="preserve"> </w:t>
                    </w:r>
                    <w:r w:rsidRPr="0090207F">
                      <w:rPr>
                        <w:rFonts w:ascii="Arial" w:hAnsi="Arial" w:cs="Arial"/>
                        <w:b/>
                        <w:color w:val="EB6E08"/>
                        <w:sz w:val="16"/>
                        <w:szCs w:val="16"/>
                      </w:rPr>
                      <w:t>NASUWT</w:t>
                    </w:r>
                    <w:r>
                      <w:rPr>
                        <w:rFonts w:ascii="Arial" w:hAnsi="Arial" w:cs="Arial"/>
                        <w:b/>
                        <w:color w:val="EB6E08"/>
                        <w:sz w:val="16"/>
                        <w:szCs w:val="16"/>
                      </w:rPr>
                      <w:t xml:space="preserve"> </w:t>
                    </w:r>
                    <w:r w:rsidRPr="00977191">
                      <w:rPr>
                        <w:rFonts w:ascii="Arial" w:hAnsi="Arial" w:cs="Arial"/>
                        <w:b/>
                        <w:color w:val="EB6E08"/>
                        <w:sz w:val="16"/>
                        <w:szCs w:val="16"/>
                      </w:rPr>
                      <w:sym w:font="Wingdings" w:char="F09F"/>
                    </w:r>
                    <w:r w:rsidR="004371D2">
                      <w:rPr>
                        <w:rFonts w:ascii="Arial" w:hAnsi="Arial" w:cs="Arial"/>
                        <w:b/>
                        <w:color w:val="EB6E08"/>
                        <w:sz w:val="16"/>
                        <w:szCs w:val="16"/>
                      </w:rPr>
                      <w:t xml:space="preserve"> NAHT </w:t>
                    </w:r>
                    <w:r w:rsidR="004371D2" w:rsidRPr="00977191">
                      <w:rPr>
                        <w:rFonts w:ascii="Arial" w:hAnsi="Arial" w:cs="Arial"/>
                        <w:b/>
                        <w:color w:val="EB6E08"/>
                        <w:sz w:val="16"/>
                        <w:szCs w:val="16"/>
                      </w:rPr>
                      <w:sym w:font="Wingdings" w:char="F09F"/>
                    </w:r>
                    <w:r w:rsidR="004371D2">
                      <w:rPr>
                        <w:rFonts w:ascii="Arial" w:hAnsi="Arial" w:cs="Arial"/>
                        <w:b/>
                        <w:color w:val="EB6E08"/>
                        <w:sz w:val="16"/>
                        <w:szCs w:val="16"/>
                      </w:rPr>
                      <w:t xml:space="preserve"> </w:t>
                    </w:r>
                    <w:r>
                      <w:rPr>
                        <w:rFonts w:ascii="Arial" w:hAnsi="Arial" w:cs="Arial"/>
                        <w:b/>
                        <w:color w:val="EB6E08"/>
                        <w:sz w:val="16"/>
                        <w:szCs w:val="16"/>
                      </w:rPr>
                      <w:t xml:space="preserve"> </w:t>
                    </w:r>
                    <w:r w:rsidRPr="00977191">
                      <w:rPr>
                        <w:rFonts w:ascii="Arial" w:hAnsi="Arial" w:cs="Arial"/>
                        <w:b/>
                        <w:color w:val="EB6E08"/>
                        <w:sz w:val="16"/>
                        <w:szCs w:val="16"/>
                      </w:rPr>
                      <w:t xml:space="preserve">National Autistic Society </w:t>
                    </w:r>
                    <w:r w:rsidRPr="00977191">
                      <w:rPr>
                        <w:rFonts w:ascii="Arial" w:hAnsi="Arial" w:cs="Arial"/>
                        <w:b/>
                        <w:color w:val="EB6E08"/>
                        <w:sz w:val="16"/>
                        <w:szCs w:val="16"/>
                      </w:rPr>
                      <w:sym w:font="Wingdings" w:char="F09F"/>
                    </w:r>
                    <w:r w:rsidRPr="00977191">
                      <w:rPr>
                        <w:rFonts w:ascii="Arial" w:hAnsi="Arial" w:cs="Arial"/>
                        <w:b/>
                        <w:color w:val="EB6E08"/>
                        <w:sz w:val="16"/>
                        <w:szCs w:val="16"/>
                      </w:rPr>
                      <w:t xml:space="preserve"> NASEN </w:t>
                    </w:r>
                    <w:r w:rsidRPr="00977191">
                      <w:rPr>
                        <w:rFonts w:ascii="Arial" w:hAnsi="Arial" w:cs="Arial"/>
                        <w:b/>
                        <w:color w:val="EB6E08"/>
                        <w:sz w:val="16"/>
                        <w:szCs w:val="16"/>
                      </w:rPr>
                      <w:sym w:font="Wingdings" w:char="F09F"/>
                    </w:r>
                    <w:r>
                      <w:rPr>
                        <w:rFonts w:ascii="Arial" w:hAnsi="Arial" w:cs="Arial"/>
                        <w:b/>
                        <w:color w:val="EB6E08"/>
                        <w:sz w:val="16"/>
                        <w:szCs w:val="16"/>
                      </w:rPr>
                      <w:t xml:space="preserve"> Natspec </w:t>
                    </w:r>
                    <w:r w:rsidRPr="00977191">
                      <w:rPr>
                        <w:rFonts w:ascii="Arial" w:hAnsi="Arial" w:cs="Arial"/>
                        <w:b/>
                        <w:color w:val="EB6E08"/>
                        <w:sz w:val="16"/>
                        <w:szCs w:val="16"/>
                      </w:rPr>
                      <w:sym w:font="Wingdings" w:char="F09F"/>
                    </w:r>
                    <w:r w:rsidRPr="00977191">
                      <w:rPr>
                        <w:rFonts w:ascii="Arial" w:hAnsi="Arial" w:cs="Arial"/>
                        <w:b/>
                        <w:color w:val="EB6E08"/>
                        <w:sz w:val="16"/>
                        <w:szCs w:val="16"/>
                      </w:rPr>
                      <w:t xml:space="preserve"> </w:t>
                    </w:r>
                    <w:r w:rsidRPr="006A17AD">
                      <w:rPr>
                        <w:rFonts w:ascii="Arial" w:hAnsi="Arial" w:cs="Arial"/>
                        <w:b/>
                        <w:color w:val="EB6E08"/>
                        <w:sz w:val="16"/>
                        <w:szCs w:val="16"/>
                      </w:rPr>
                      <w:t>National Association of Independent Schools and Non-Maintained Special Schools</w:t>
                    </w:r>
                    <w:r>
                      <w:rPr>
                        <w:rFonts w:ascii="Arial" w:hAnsi="Arial" w:cs="Arial"/>
                        <w:b/>
                        <w:color w:val="EB6E08"/>
                        <w:sz w:val="16"/>
                        <w:szCs w:val="16"/>
                      </w:rPr>
                      <w:t xml:space="preserve"> </w:t>
                    </w:r>
                    <w:r w:rsidRPr="00977191">
                      <w:rPr>
                        <w:rFonts w:ascii="Arial" w:hAnsi="Arial" w:cs="Arial"/>
                        <w:b/>
                        <w:color w:val="EB6E08"/>
                        <w:sz w:val="16"/>
                        <w:szCs w:val="16"/>
                      </w:rPr>
                      <w:sym w:font="Wingdings" w:char="F09F"/>
                    </w:r>
                    <w:r>
                      <w:rPr>
                        <w:rFonts w:ascii="Arial" w:hAnsi="Arial" w:cs="Arial"/>
                        <w:b/>
                        <w:color w:val="EB6E08"/>
                        <w:sz w:val="16"/>
                        <w:szCs w:val="16"/>
                      </w:rPr>
                      <w:t xml:space="preserve"> </w:t>
                    </w:r>
                    <w:r w:rsidR="004371D2">
                      <w:rPr>
                        <w:rFonts w:ascii="Arial" w:hAnsi="Arial" w:cs="Arial"/>
                        <w:b/>
                        <w:color w:val="EB6E08"/>
                        <w:sz w:val="16"/>
                        <w:szCs w:val="16"/>
                      </w:rPr>
                      <w:t xml:space="preserve">National Children’s Bureau </w:t>
                    </w:r>
                    <w:r w:rsidRPr="00977191">
                      <w:rPr>
                        <w:rFonts w:ascii="Arial" w:hAnsi="Arial" w:cs="Arial"/>
                        <w:b/>
                        <w:color w:val="EB6E08"/>
                        <w:sz w:val="16"/>
                        <w:szCs w:val="16"/>
                      </w:rPr>
                      <w:sym w:font="Wingdings" w:char="F09F"/>
                    </w:r>
                    <w:r>
                      <w:rPr>
                        <w:rFonts w:ascii="Arial" w:hAnsi="Arial" w:cs="Arial"/>
                        <w:b/>
                        <w:color w:val="EB6E08"/>
                        <w:sz w:val="16"/>
                        <w:szCs w:val="16"/>
                      </w:rPr>
                      <w:t xml:space="preserve"> </w:t>
                    </w:r>
                    <w:r w:rsidRPr="00977191">
                      <w:rPr>
                        <w:rFonts w:ascii="Arial" w:hAnsi="Arial" w:cs="Arial"/>
                        <w:b/>
                        <w:color w:val="EB6E08"/>
                        <w:sz w:val="16"/>
                        <w:szCs w:val="16"/>
                      </w:rPr>
                      <w:t>National Deaf Children’s</w:t>
                    </w:r>
                    <w:r w:rsidR="004371D2">
                      <w:rPr>
                        <w:rFonts w:ascii="Arial" w:hAnsi="Arial" w:cs="Arial"/>
                        <w:b/>
                        <w:color w:val="EB6E08"/>
                        <w:sz w:val="16"/>
                        <w:szCs w:val="16"/>
                      </w:rPr>
                      <w:t xml:space="preserve"> </w:t>
                    </w:r>
                    <w:r w:rsidRPr="00977191">
                      <w:rPr>
                        <w:rFonts w:ascii="Arial" w:hAnsi="Arial" w:cs="Arial"/>
                        <w:b/>
                        <w:color w:val="EB6E08"/>
                        <w:sz w:val="16"/>
                        <w:szCs w:val="16"/>
                      </w:rPr>
                      <w:t xml:space="preserve">Society </w:t>
                    </w:r>
                    <w:r w:rsidRPr="00977191">
                      <w:rPr>
                        <w:rFonts w:ascii="Arial" w:hAnsi="Arial" w:cs="Arial"/>
                        <w:b/>
                        <w:color w:val="EB6E08"/>
                        <w:sz w:val="16"/>
                        <w:szCs w:val="16"/>
                      </w:rPr>
                      <w:sym w:font="Wingdings" w:char="F09F"/>
                    </w:r>
                    <w:r>
                      <w:rPr>
                        <w:rFonts w:ascii="Arial" w:hAnsi="Arial" w:cs="Arial"/>
                        <w:b/>
                        <w:color w:val="EB6E08"/>
                        <w:sz w:val="16"/>
                        <w:szCs w:val="16"/>
                      </w:rPr>
                      <w:t xml:space="preserve"> National Network of Parent Carer Forums</w:t>
                    </w:r>
                    <w:r w:rsidRPr="00977191">
                      <w:rPr>
                        <w:rFonts w:ascii="Arial" w:hAnsi="Arial" w:cs="Arial"/>
                        <w:b/>
                        <w:sz w:val="16"/>
                        <w:szCs w:val="16"/>
                      </w:rPr>
                      <w:t xml:space="preserve"> </w:t>
                    </w:r>
                    <w:r w:rsidRPr="00977191">
                      <w:rPr>
                        <w:rFonts w:ascii="Arial" w:hAnsi="Arial" w:cs="Arial"/>
                        <w:b/>
                        <w:color w:val="EB6E08"/>
                        <w:sz w:val="16"/>
                        <w:szCs w:val="16"/>
                      </w:rPr>
                      <w:sym w:font="Wingdings" w:char="F09F"/>
                    </w:r>
                    <w:r>
                      <w:rPr>
                        <w:rFonts w:ascii="Arial" w:hAnsi="Arial" w:cs="Arial"/>
                        <w:b/>
                        <w:color w:val="EB6E08"/>
                        <w:sz w:val="16"/>
                        <w:szCs w:val="16"/>
                      </w:rPr>
                      <w:t xml:space="preserve"> National Development Team for Inclusion </w:t>
                    </w:r>
                    <w:r w:rsidRPr="00977191">
                      <w:rPr>
                        <w:rFonts w:ascii="Arial" w:hAnsi="Arial" w:cs="Arial"/>
                        <w:b/>
                        <w:color w:val="EB6E08"/>
                        <w:sz w:val="16"/>
                        <w:szCs w:val="16"/>
                      </w:rPr>
                      <w:sym w:font="Wingdings" w:char="F09F"/>
                    </w:r>
                    <w:r w:rsidRPr="00977191">
                      <w:rPr>
                        <w:rFonts w:ascii="Arial" w:hAnsi="Arial" w:cs="Arial"/>
                        <w:b/>
                        <w:sz w:val="16"/>
                        <w:szCs w:val="16"/>
                      </w:rPr>
                      <w:t xml:space="preserve"> </w:t>
                    </w:r>
                    <w:r w:rsidRPr="00977191">
                      <w:rPr>
                        <w:rFonts w:ascii="Arial" w:hAnsi="Arial" w:cs="Arial"/>
                        <w:b/>
                        <w:color w:val="EB6E08"/>
                        <w:sz w:val="16"/>
                        <w:szCs w:val="16"/>
                      </w:rPr>
                      <w:t xml:space="preserve">National </w:t>
                    </w:r>
                    <w:r>
                      <w:rPr>
                        <w:rFonts w:ascii="Arial" w:hAnsi="Arial" w:cs="Arial"/>
                        <w:b/>
                        <w:color w:val="EB6E08"/>
                        <w:sz w:val="16"/>
                        <w:szCs w:val="16"/>
                      </w:rPr>
                      <w:t xml:space="preserve">Education </w:t>
                    </w:r>
                    <w:r w:rsidRPr="00977191">
                      <w:rPr>
                        <w:rFonts w:ascii="Arial" w:hAnsi="Arial" w:cs="Arial"/>
                        <w:b/>
                        <w:color w:val="EB6E08"/>
                        <w:sz w:val="16"/>
                        <w:szCs w:val="16"/>
                      </w:rPr>
                      <w:t xml:space="preserve">Union </w:t>
                    </w:r>
                    <w:r w:rsidRPr="00977191">
                      <w:rPr>
                        <w:rFonts w:ascii="Arial" w:hAnsi="Arial" w:cs="Arial"/>
                        <w:b/>
                        <w:color w:val="EB6E08"/>
                        <w:sz w:val="16"/>
                        <w:szCs w:val="16"/>
                      </w:rPr>
                      <w:sym w:font="Wingdings" w:char="F09F"/>
                    </w:r>
                    <w:r>
                      <w:rPr>
                        <w:rFonts w:ascii="Arial" w:hAnsi="Arial" w:cs="Arial"/>
                        <w:b/>
                        <w:color w:val="EB6E08"/>
                        <w:sz w:val="16"/>
                        <w:szCs w:val="16"/>
                      </w:rPr>
                      <w:t xml:space="preserve"> Prospect </w:t>
                    </w:r>
                    <w:r w:rsidRPr="00977191">
                      <w:rPr>
                        <w:rFonts w:ascii="Arial" w:hAnsi="Arial" w:cs="Arial"/>
                        <w:b/>
                        <w:color w:val="EB6E08"/>
                        <w:sz w:val="16"/>
                        <w:szCs w:val="16"/>
                      </w:rPr>
                      <w:sym w:font="Wingdings" w:char="F09F"/>
                    </w:r>
                    <w:r>
                      <w:rPr>
                        <w:rFonts w:ascii="Arial" w:hAnsi="Arial" w:cs="Arial"/>
                        <w:b/>
                        <w:color w:val="EB6E08"/>
                        <w:sz w:val="16"/>
                        <w:szCs w:val="16"/>
                      </w:rPr>
                      <w:t xml:space="preserve"> Royal National Institute of</w:t>
                    </w:r>
                    <w:r w:rsidRPr="00977191">
                      <w:rPr>
                        <w:rFonts w:ascii="Arial" w:hAnsi="Arial" w:cs="Arial"/>
                        <w:b/>
                        <w:color w:val="EB6E08"/>
                        <w:sz w:val="16"/>
                        <w:szCs w:val="16"/>
                      </w:rPr>
                      <w:t xml:space="preserve"> Blind People </w:t>
                    </w:r>
                    <w:r w:rsidRPr="00977191">
                      <w:rPr>
                        <w:rFonts w:ascii="Arial" w:hAnsi="Arial" w:cs="Arial"/>
                        <w:b/>
                        <w:color w:val="EB6E08"/>
                        <w:sz w:val="16"/>
                        <w:szCs w:val="16"/>
                      </w:rPr>
                      <w:sym w:font="Wingdings" w:char="F09F"/>
                    </w:r>
                    <w:r w:rsidRPr="00977191">
                      <w:rPr>
                        <w:rFonts w:ascii="Arial" w:hAnsi="Arial" w:cs="Arial"/>
                        <w:b/>
                        <w:color w:val="EB6E08"/>
                        <w:sz w:val="16"/>
                        <w:szCs w:val="16"/>
                      </w:rPr>
                      <w:t xml:space="preserve"> </w:t>
                    </w:r>
                    <w:r>
                      <w:rPr>
                        <w:rFonts w:ascii="Arial" w:hAnsi="Arial" w:cs="Arial"/>
                        <w:b/>
                        <w:color w:val="EB6E08"/>
                        <w:sz w:val="16"/>
                        <w:szCs w:val="16"/>
                      </w:rPr>
                      <w:t xml:space="preserve">Seashell Trust </w:t>
                    </w:r>
                    <w:r w:rsidRPr="00977191">
                      <w:rPr>
                        <w:rFonts w:ascii="Arial" w:hAnsi="Arial" w:cs="Arial"/>
                        <w:b/>
                        <w:color w:val="EB6E08"/>
                        <w:sz w:val="16"/>
                        <w:szCs w:val="16"/>
                      </w:rPr>
                      <w:sym w:font="Wingdings" w:char="F09F"/>
                    </w:r>
                    <w:r w:rsidRPr="00977191">
                      <w:rPr>
                        <w:rFonts w:ascii="Arial" w:hAnsi="Arial" w:cs="Arial"/>
                        <w:b/>
                        <w:color w:val="EB6E08"/>
                        <w:sz w:val="16"/>
                        <w:szCs w:val="16"/>
                      </w:rPr>
                      <w:t xml:space="preserve"> </w:t>
                    </w:r>
                    <w:r w:rsidR="004371D2">
                      <w:rPr>
                        <w:rFonts w:ascii="Arial" w:hAnsi="Arial" w:cs="Arial"/>
                        <w:b/>
                        <w:color w:val="EB6E08"/>
                        <w:sz w:val="16"/>
                        <w:szCs w:val="16"/>
                      </w:rPr>
                      <w:t xml:space="preserve">SEND Community Alliance </w:t>
                    </w:r>
                    <w:r w:rsidR="004371D2" w:rsidRPr="00977191">
                      <w:rPr>
                        <w:rFonts w:ascii="Arial" w:hAnsi="Arial" w:cs="Arial"/>
                        <w:b/>
                        <w:color w:val="EB6E08"/>
                        <w:sz w:val="16"/>
                        <w:szCs w:val="16"/>
                      </w:rPr>
                      <w:sym w:font="Wingdings" w:char="F09F"/>
                    </w:r>
                    <w:r w:rsidR="004371D2">
                      <w:rPr>
                        <w:rFonts w:ascii="Arial" w:hAnsi="Arial" w:cs="Arial"/>
                        <w:b/>
                        <w:color w:val="EB6E08"/>
                        <w:sz w:val="16"/>
                        <w:szCs w:val="16"/>
                      </w:rPr>
                      <w:t xml:space="preserve"> </w:t>
                    </w:r>
                    <w:r w:rsidRPr="00977191">
                      <w:rPr>
                        <w:rFonts w:ascii="Arial" w:hAnsi="Arial" w:cs="Arial"/>
                        <w:b/>
                        <w:color w:val="EB6E08"/>
                        <w:sz w:val="16"/>
                        <w:szCs w:val="16"/>
                      </w:rPr>
                      <w:t xml:space="preserve">Sense </w:t>
                    </w:r>
                    <w:r w:rsidRPr="00977191">
                      <w:rPr>
                        <w:rFonts w:ascii="Arial" w:hAnsi="Arial" w:cs="Arial"/>
                        <w:b/>
                        <w:color w:val="EB6E08"/>
                        <w:sz w:val="16"/>
                        <w:szCs w:val="16"/>
                      </w:rPr>
                      <w:sym w:font="Wingdings" w:char="F09F"/>
                    </w:r>
                    <w:r>
                      <w:rPr>
                        <w:rFonts w:ascii="Arial" w:hAnsi="Arial" w:cs="Arial"/>
                        <w:b/>
                        <w:color w:val="EB6E08"/>
                        <w:sz w:val="16"/>
                        <w:szCs w:val="16"/>
                      </w:rPr>
                      <w:t xml:space="preserve"> </w:t>
                    </w:r>
                    <w:r w:rsidR="004371D2">
                      <w:rPr>
                        <w:rFonts w:ascii="Arial" w:hAnsi="Arial" w:cs="Arial"/>
                        <w:b/>
                        <w:color w:val="EB6E08"/>
                        <w:sz w:val="16"/>
                        <w:szCs w:val="16"/>
                      </w:rPr>
                      <w:t xml:space="preserve">Square Peg </w:t>
                    </w:r>
                    <w:r w:rsidR="004371D2" w:rsidRPr="00977191">
                      <w:rPr>
                        <w:rFonts w:ascii="Arial" w:hAnsi="Arial" w:cs="Arial"/>
                        <w:b/>
                        <w:color w:val="EB6E08"/>
                        <w:sz w:val="16"/>
                        <w:szCs w:val="16"/>
                      </w:rPr>
                      <w:sym w:font="Wingdings" w:char="F09F"/>
                    </w:r>
                    <w:r w:rsidR="004371D2">
                      <w:rPr>
                        <w:rFonts w:ascii="Arial" w:hAnsi="Arial" w:cs="Arial"/>
                        <w:b/>
                        <w:color w:val="EB6E08"/>
                        <w:sz w:val="16"/>
                        <w:szCs w:val="16"/>
                      </w:rPr>
                      <w:t xml:space="preserve"> </w:t>
                    </w:r>
                    <w:r>
                      <w:rPr>
                        <w:rFonts w:ascii="Arial" w:hAnsi="Arial" w:cs="Arial"/>
                        <w:b/>
                        <w:color w:val="EB6E08"/>
                        <w:sz w:val="16"/>
                        <w:szCs w:val="16"/>
                      </w:rPr>
                      <w:t xml:space="preserve">The Thomas Pocklington Trust </w:t>
                    </w:r>
                    <w:r w:rsidRPr="00977191">
                      <w:rPr>
                        <w:rFonts w:ascii="Arial" w:hAnsi="Arial" w:cs="Arial"/>
                        <w:b/>
                        <w:color w:val="EB6E08"/>
                        <w:sz w:val="16"/>
                        <w:szCs w:val="16"/>
                      </w:rPr>
                      <w:sym w:font="Wingdings" w:char="F09F"/>
                    </w:r>
                    <w:r>
                      <w:rPr>
                        <w:rFonts w:ascii="Arial" w:hAnsi="Arial" w:cs="Arial"/>
                        <w:b/>
                        <w:color w:val="EB6E08"/>
                        <w:sz w:val="16"/>
                        <w:szCs w:val="16"/>
                      </w:rPr>
                      <w:t xml:space="preserve"> </w:t>
                    </w:r>
                    <w:r w:rsidRPr="00A6455F">
                      <w:rPr>
                        <w:rFonts w:ascii="Arial" w:hAnsi="Arial" w:cs="Arial"/>
                        <w:b/>
                        <w:color w:val="EB6E08"/>
                        <w:sz w:val="16"/>
                        <w:szCs w:val="16"/>
                      </w:rPr>
                      <w:t>United Kingdom's Disabled People's Council</w:t>
                    </w:r>
                    <w:r>
                      <w:rPr>
                        <w:rFonts w:ascii="Arial" w:hAnsi="Arial" w:cs="Arial"/>
                        <w:b/>
                        <w:color w:val="EB6E08"/>
                        <w:sz w:val="16"/>
                        <w:szCs w:val="16"/>
                      </w:rPr>
                      <w:t xml:space="preserve"> </w:t>
                    </w:r>
                    <w:r w:rsidRPr="00977191">
                      <w:rPr>
                        <w:rFonts w:ascii="Arial" w:hAnsi="Arial" w:cs="Arial"/>
                        <w:b/>
                        <w:color w:val="EB6E08"/>
                        <w:sz w:val="16"/>
                        <w:szCs w:val="16"/>
                      </w:rPr>
                      <w:sym w:font="Wingdings" w:char="F09F"/>
                    </w:r>
                    <w:r>
                      <w:rPr>
                        <w:rFonts w:ascii="Arial" w:hAnsi="Arial" w:cs="Arial"/>
                        <w:b/>
                        <w:color w:val="EB6E08"/>
                        <w:sz w:val="16"/>
                        <w:szCs w:val="16"/>
                      </w:rPr>
                      <w:t xml:space="preserve"> Young Epilepsy</w:t>
                    </w:r>
                    <w:r w:rsidR="004371D2">
                      <w:rPr>
                        <w:rFonts w:ascii="Arial" w:hAnsi="Arial" w:cs="Arial"/>
                        <w:b/>
                        <w:color w:val="EB6E08"/>
                        <w:sz w:val="16"/>
                        <w:szCs w:val="16"/>
                      </w:rPr>
                      <w:t xml:space="preserve"> </w:t>
                    </w:r>
                  </w:p>
                  <w:p w14:paraId="060D9C7F" w14:textId="77777777" w:rsidR="00076791" w:rsidRPr="008A5FA0" w:rsidRDefault="00076791" w:rsidP="00076791">
                    <w:pPr>
                      <w:jc w:val="both"/>
                      <w:rPr>
                        <w:rFonts w:ascii="Verdana" w:hAnsi="Verdana"/>
                        <w:color w:val="EB6E08"/>
                        <w:sz w:val="11"/>
                        <w:szCs w:val="13"/>
                      </w:rPr>
                    </w:pPr>
                  </w:p>
                </w:txbxContent>
              </v:textbox>
            </v:shape>
          </w:pict>
        </mc:Fallback>
      </mc:AlternateContent>
    </w:r>
    <w:r>
      <w:rPr>
        <w:noProof/>
        <w:lang w:val="en-GB" w:eastAsia="en-GB"/>
      </w:rPr>
      <mc:AlternateContent>
        <mc:Choice Requires="wps">
          <w:drawing>
            <wp:anchor distT="45720" distB="45720" distL="114300" distR="114300" simplePos="0" relativeHeight="251658240" behindDoc="1" locked="0" layoutInCell="1" allowOverlap="1" wp14:anchorId="20D47627" wp14:editId="26E6900D">
              <wp:simplePos x="0" y="0"/>
              <wp:positionH relativeFrom="column">
                <wp:posOffset>1416050</wp:posOffset>
              </wp:positionH>
              <wp:positionV relativeFrom="paragraph">
                <wp:posOffset>396240</wp:posOffset>
              </wp:positionV>
              <wp:extent cx="4705350" cy="536575"/>
              <wp:effectExtent l="0" t="4445" r="317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536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E68593" w14:textId="77777777" w:rsidR="00076791" w:rsidRPr="008C598A" w:rsidRDefault="00076791" w:rsidP="00076791">
                          <w:pPr>
                            <w:spacing w:line="240" w:lineRule="auto"/>
                            <w:rPr>
                              <w:rFonts w:ascii="Calibri Light" w:hAnsi="Calibri Light" w:cs="Calibri Light"/>
                              <w:b/>
                              <w:color w:val="158292"/>
                              <w:sz w:val="17"/>
                              <w:szCs w:val="17"/>
                            </w:rPr>
                          </w:pPr>
                          <w:r w:rsidRPr="008C598A">
                            <w:rPr>
                              <w:rFonts w:ascii="Calibri Light" w:hAnsi="Calibri Light" w:cs="Calibri Light"/>
                              <w:b/>
                              <w:color w:val="158292"/>
                              <w:sz w:val="17"/>
                              <w:szCs w:val="17"/>
                            </w:rPr>
                            <w:t xml:space="preserve">The Special Educational Consortium </w:t>
                          </w:r>
                          <w:r>
                            <w:rPr>
                              <w:rFonts w:ascii="Calibri Light" w:hAnsi="Calibri Light" w:cs="Calibri Light"/>
                              <w:b/>
                              <w:color w:val="158292"/>
                              <w:sz w:val="17"/>
                              <w:szCs w:val="17"/>
                            </w:rPr>
                            <w:t xml:space="preserve">is based </w:t>
                          </w:r>
                          <w:r w:rsidRPr="008C598A">
                            <w:rPr>
                              <w:rFonts w:ascii="Calibri Light" w:hAnsi="Calibri Light" w:cs="Calibri Light"/>
                              <w:b/>
                              <w:color w:val="158292"/>
                              <w:sz w:val="17"/>
                              <w:szCs w:val="17"/>
                            </w:rPr>
                            <w:t xml:space="preserve">at the Council for Disabled </w:t>
                          </w:r>
                          <w:proofErr w:type="gramStart"/>
                          <w:r w:rsidRPr="008C598A">
                            <w:rPr>
                              <w:rFonts w:ascii="Calibri Light" w:hAnsi="Calibri Light" w:cs="Calibri Light"/>
                              <w:b/>
                              <w:color w:val="158292"/>
                              <w:sz w:val="17"/>
                              <w:szCs w:val="17"/>
                            </w:rPr>
                            <w:t xml:space="preserve">Children, </w:t>
                          </w:r>
                          <w:r>
                            <w:rPr>
                              <w:rFonts w:ascii="Calibri Light" w:hAnsi="Calibri Light" w:cs="Calibri Light"/>
                              <w:b/>
                              <w:color w:val="158292"/>
                              <w:sz w:val="17"/>
                              <w:szCs w:val="17"/>
                            </w:rPr>
                            <w:t>and</w:t>
                          </w:r>
                          <w:proofErr w:type="gramEnd"/>
                          <w:r w:rsidRPr="008C598A">
                            <w:rPr>
                              <w:rFonts w:ascii="Calibri Light" w:hAnsi="Calibri Light" w:cs="Calibri Light"/>
                              <w:b/>
                              <w:color w:val="158292"/>
                              <w:sz w:val="17"/>
                              <w:szCs w:val="17"/>
                            </w:rPr>
                            <w:t xml:space="preserve"> hosted by National Children’s Bureau.</w:t>
                          </w:r>
                          <w:r>
                            <w:rPr>
                              <w:rFonts w:ascii="Calibri Light" w:hAnsi="Calibri Light" w:cs="Calibri Light"/>
                              <w:b/>
                              <w:color w:val="158292"/>
                              <w:sz w:val="17"/>
                              <w:szCs w:val="17"/>
                            </w:rPr>
                            <w:t xml:space="preserve"> </w:t>
                          </w:r>
                          <w:r w:rsidRPr="008C598A">
                            <w:rPr>
                              <w:rFonts w:ascii="Calibri Light" w:hAnsi="Calibri Light" w:cs="Calibri Light"/>
                              <w:b/>
                              <w:color w:val="158292"/>
                              <w:sz w:val="17"/>
                              <w:szCs w:val="17"/>
                            </w:rPr>
                            <w:t>Registered Charity No. 258825. Registered in England and Wales No. 952717</w:t>
                          </w:r>
                          <w:r>
                            <w:rPr>
                              <w:rFonts w:ascii="Calibri Light" w:hAnsi="Calibri Light" w:cs="Calibri Light"/>
                              <w:b/>
                              <w:color w:val="158292"/>
                              <w:sz w:val="17"/>
                              <w:szCs w:val="17"/>
                            </w:rPr>
                            <w:t xml:space="preserve"> </w:t>
                          </w:r>
                          <w:r w:rsidRPr="008C598A">
                            <w:rPr>
                              <w:rFonts w:ascii="Calibri Light" w:hAnsi="Calibri Light" w:cs="Calibri Light"/>
                              <w:b/>
                              <w:color w:val="158292"/>
                              <w:sz w:val="17"/>
                              <w:szCs w:val="17"/>
                            </w:rPr>
                            <w:t xml:space="preserve">Registered Office: 23 </w:t>
                          </w:r>
                          <w:proofErr w:type="spellStart"/>
                          <w:r w:rsidRPr="008C598A">
                            <w:rPr>
                              <w:rFonts w:ascii="Calibri Light" w:hAnsi="Calibri Light" w:cs="Calibri Light"/>
                              <w:b/>
                              <w:color w:val="158292"/>
                              <w:sz w:val="17"/>
                              <w:szCs w:val="17"/>
                            </w:rPr>
                            <w:t>Mentmore</w:t>
                          </w:r>
                          <w:proofErr w:type="spellEnd"/>
                          <w:r w:rsidRPr="008C598A">
                            <w:rPr>
                              <w:rFonts w:ascii="Calibri Light" w:hAnsi="Calibri Light" w:cs="Calibri Light"/>
                              <w:b/>
                              <w:color w:val="158292"/>
                              <w:sz w:val="17"/>
                              <w:szCs w:val="17"/>
                            </w:rPr>
                            <w:t xml:space="preserve"> Terrace, London, E8 3PN</w:t>
                          </w:r>
                        </w:p>
                        <w:p w14:paraId="4C9F30AB" w14:textId="77777777" w:rsidR="00076791" w:rsidRDefault="00076791" w:rsidP="0007679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D47627" id="Text Box 2" o:spid="_x0000_s1027" type="#_x0000_t202" style="position:absolute;margin-left:111.5pt;margin-top:31.2pt;width:370.5pt;height:42.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" stroked="f">
              <v:textbox>
                <w:txbxContent>
                  <w:p w14:paraId="5EE68593" w14:textId="77777777" w:rsidR="00076791" w:rsidRPr="008C598A" w:rsidRDefault="00076791" w:rsidP="00076791">
                    <w:pPr>
                      <w:spacing w:line="240" w:lineRule="auto"/>
                      <w:rPr>
                        <w:rFonts w:ascii="Calibri Light" w:hAnsi="Calibri Light" w:cs="Calibri Light"/>
                        <w:b/>
                        <w:color w:val="158292"/>
                        <w:sz w:val="17"/>
                        <w:szCs w:val="17"/>
                      </w:rPr>
                    </w:pPr>
                    <w:r w:rsidRPr="008C598A">
                      <w:rPr>
                        <w:rFonts w:ascii="Calibri Light" w:hAnsi="Calibri Light" w:cs="Calibri Light"/>
                        <w:b/>
                        <w:color w:val="158292"/>
                        <w:sz w:val="17"/>
                        <w:szCs w:val="17"/>
                      </w:rPr>
                      <w:t xml:space="preserve">The Special Educational Consortium </w:t>
                    </w:r>
                    <w:r>
                      <w:rPr>
                        <w:rFonts w:ascii="Calibri Light" w:hAnsi="Calibri Light" w:cs="Calibri Light"/>
                        <w:b/>
                        <w:color w:val="158292"/>
                        <w:sz w:val="17"/>
                        <w:szCs w:val="17"/>
                      </w:rPr>
                      <w:t xml:space="preserve">is based </w:t>
                    </w:r>
                    <w:r w:rsidRPr="008C598A">
                      <w:rPr>
                        <w:rFonts w:ascii="Calibri Light" w:hAnsi="Calibri Light" w:cs="Calibri Light"/>
                        <w:b/>
                        <w:color w:val="158292"/>
                        <w:sz w:val="17"/>
                        <w:szCs w:val="17"/>
                      </w:rPr>
                      <w:t xml:space="preserve">at the Council for Disabled Children, </w:t>
                    </w:r>
                    <w:r>
                      <w:rPr>
                        <w:rFonts w:ascii="Calibri Light" w:hAnsi="Calibri Light" w:cs="Calibri Light"/>
                        <w:b/>
                        <w:color w:val="158292"/>
                        <w:sz w:val="17"/>
                        <w:szCs w:val="17"/>
                      </w:rPr>
                      <w:t>and</w:t>
                    </w:r>
                    <w:r w:rsidRPr="008C598A">
                      <w:rPr>
                        <w:rFonts w:ascii="Calibri Light" w:hAnsi="Calibri Light" w:cs="Calibri Light"/>
                        <w:b/>
                        <w:color w:val="158292"/>
                        <w:sz w:val="17"/>
                        <w:szCs w:val="17"/>
                      </w:rPr>
                      <w:t xml:space="preserve"> hosted by National Children’s Bureau.</w:t>
                    </w:r>
                    <w:r>
                      <w:rPr>
                        <w:rFonts w:ascii="Calibri Light" w:hAnsi="Calibri Light" w:cs="Calibri Light"/>
                        <w:b/>
                        <w:color w:val="158292"/>
                        <w:sz w:val="17"/>
                        <w:szCs w:val="17"/>
                      </w:rPr>
                      <w:t xml:space="preserve"> </w:t>
                    </w:r>
                    <w:r w:rsidRPr="008C598A">
                      <w:rPr>
                        <w:rFonts w:ascii="Calibri Light" w:hAnsi="Calibri Light" w:cs="Calibri Light"/>
                        <w:b/>
                        <w:color w:val="158292"/>
                        <w:sz w:val="17"/>
                        <w:szCs w:val="17"/>
                      </w:rPr>
                      <w:t>Registered Charity No. 258825. Registered in England and Wales No. 952717</w:t>
                    </w:r>
                    <w:r>
                      <w:rPr>
                        <w:rFonts w:ascii="Calibri Light" w:hAnsi="Calibri Light" w:cs="Calibri Light"/>
                        <w:b/>
                        <w:color w:val="158292"/>
                        <w:sz w:val="17"/>
                        <w:szCs w:val="17"/>
                      </w:rPr>
                      <w:t xml:space="preserve"> </w:t>
                    </w:r>
                    <w:r w:rsidRPr="008C598A">
                      <w:rPr>
                        <w:rFonts w:ascii="Calibri Light" w:hAnsi="Calibri Light" w:cs="Calibri Light"/>
                        <w:b/>
                        <w:color w:val="158292"/>
                        <w:sz w:val="17"/>
                        <w:szCs w:val="17"/>
                      </w:rPr>
                      <w:t>Registered Office: 23 Mentmore Terrace, London, E8 3PN</w:t>
                    </w:r>
                  </w:p>
                  <w:p w14:paraId="4C9F30AB" w14:textId="77777777" w:rsidR="00076791" w:rsidRDefault="00076791" w:rsidP="00076791"/>
                </w:txbxContent>
              </v:textbox>
            </v:shape>
          </w:pict>
        </mc:Fallback>
      </mc:AlternateContent>
    </w:r>
    <w:r>
      <w:rPr>
        <w:noProof/>
      </w:rPr>
      <w:drawing>
        <wp:anchor distT="0" distB="0" distL="114300" distR="114300" simplePos="0" relativeHeight="251670528" behindDoc="1" locked="0" layoutInCell="1" allowOverlap="1" wp14:anchorId="11C56C45" wp14:editId="684A2E18">
          <wp:simplePos x="0" y="0"/>
          <wp:positionH relativeFrom="column">
            <wp:posOffset>661670</wp:posOffset>
          </wp:positionH>
          <wp:positionV relativeFrom="paragraph">
            <wp:posOffset>463550</wp:posOffset>
          </wp:positionV>
          <wp:extent cx="657860" cy="38862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1" locked="0" layoutInCell="1" allowOverlap="1" wp14:anchorId="5DD74C16" wp14:editId="02AA4B31">
          <wp:simplePos x="0" y="0"/>
          <wp:positionH relativeFrom="column">
            <wp:posOffset>-52070</wp:posOffset>
          </wp:positionH>
          <wp:positionV relativeFrom="paragraph">
            <wp:posOffset>446405</wp:posOffset>
          </wp:positionV>
          <wp:extent cx="782320" cy="40576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2320" cy="405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45720" distB="45720" distL="114300" distR="114300" simplePos="0" relativeHeight="251645952" behindDoc="1" locked="0" layoutInCell="1" allowOverlap="1" wp14:anchorId="278ECA9A" wp14:editId="7D77F2A7">
              <wp:simplePos x="0" y="0"/>
              <wp:positionH relativeFrom="column">
                <wp:posOffset>767715</wp:posOffset>
              </wp:positionH>
              <wp:positionV relativeFrom="paragraph">
                <wp:posOffset>163195</wp:posOffset>
              </wp:positionV>
              <wp:extent cx="5770880" cy="5365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536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6615DA" w14:textId="77777777" w:rsidR="00FF4AE7" w:rsidRDefault="00FF4AE7" w:rsidP="00FF4AE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8ECA9A" id="_x0000_s1028" type="#_x0000_t202" style="position:absolute;margin-left:60.45pt;margin-top:12.85pt;width:454.4pt;height:42.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" stroked="f">
              <v:textbox>
                <w:txbxContent>
                  <w:p w14:paraId="2D6615DA" w14:textId="77777777" w:rsidR="00FF4AE7" w:rsidRDefault="00FF4AE7" w:rsidP="00FF4AE7"/>
                </w:txbxContent>
              </v:textbox>
            </v:shape>
          </w:pict>
        </mc:Fallback>
      </mc:AlternateContent>
    </w:r>
    <w:r>
      <w:rPr>
        <w:noProof/>
      </w:rPr>
      <w:drawing>
        <wp:anchor distT="0" distB="0" distL="114300" distR="114300" simplePos="0" relativeHeight="251655168" behindDoc="0" locked="0" layoutInCell="1" allowOverlap="1" wp14:anchorId="2BFF2AEC" wp14:editId="795E0E30">
          <wp:simplePos x="0" y="0"/>
          <wp:positionH relativeFrom="margin">
            <wp:posOffset>417830</wp:posOffset>
          </wp:positionH>
          <wp:positionV relativeFrom="paragraph">
            <wp:posOffset>9212580</wp:posOffset>
          </wp:positionV>
          <wp:extent cx="779145" cy="447675"/>
          <wp:effectExtent l="0" t="0" r="0" b="0"/>
          <wp:wrapNone/>
          <wp:docPr id="18" name="Picture 92" descr="C:\Users\ofoster\AppData\Local\Microsoft\Windows\INetCache\Content.Word\cdcmaster.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Users\ofoster\AppData\Local\Microsoft\Windows\INetCache\Content.Word\cdcmaster.CMYK.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914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771E6351" wp14:editId="2948AF85">
          <wp:simplePos x="0" y="0"/>
          <wp:positionH relativeFrom="column">
            <wp:posOffset>1289050</wp:posOffset>
          </wp:positionH>
          <wp:positionV relativeFrom="paragraph">
            <wp:posOffset>9252585</wp:posOffset>
          </wp:positionV>
          <wp:extent cx="759460" cy="447040"/>
          <wp:effectExtent l="0" t="0" r="0" b="0"/>
          <wp:wrapNone/>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9460" cy="447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0" locked="0" layoutInCell="1" allowOverlap="1" wp14:anchorId="63D5147B" wp14:editId="3BA65E74">
          <wp:simplePos x="0" y="0"/>
          <wp:positionH relativeFrom="margin">
            <wp:posOffset>417830</wp:posOffset>
          </wp:positionH>
          <wp:positionV relativeFrom="paragraph">
            <wp:posOffset>9212580</wp:posOffset>
          </wp:positionV>
          <wp:extent cx="779145" cy="447675"/>
          <wp:effectExtent l="0" t="0" r="0" b="0"/>
          <wp:wrapNone/>
          <wp:docPr id="16" name="Picture 92" descr="C:\Users\ofoster\AppData\Local\Microsoft\Windows\INetCache\Content.Word\cdcmaster.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Users\ofoster\AppData\Local\Microsoft\Windows\INetCache\Content.Word\cdcmaster.CMYK.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914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144" behindDoc="1" locked="0" layoutInCell="1" allowOverlap="1" wp14:anchorId="007FAED8" wp14:editId="2744E03E">
          <wp:simplePos x="0" y="0"/>
          <wp:positionH relativeFrom="column">
            <wp:posOffset>1289050</wp:posOffset>
          </wp:positionH>
          <wp:positionV relativeFrom="paragraph">
            <wp:posOffset>9252585</wp:posOffset>
          </wp:positionV>
          <wp:extent cx="759460" cy="447040"/>
          <wp:effectExtent l="0" t="0" r="0" b="0"/>
          <wp:wrapNone/>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9460" cy="447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3D63471F" wp14:editId="176312B9">
          <wp:simplePos x="0" y="0"/>
          <wp:positionH relativeFrom="margin">
            <wp:posOffset>417830</wp:posOffset>
          </wp:positionH>
          <wp:positionV relativeFrom="paragraph">
            <wp:posOffset>9212580</wp:posOffset>
          </wp:positionV>
          <wp:extent cx="779145" cy="447675"/>
          <wp:effectExtent l="0" t="0" r="0" b="0"/>
          <wp:wrapNone/>
          <wp:docPr id="14" name="Picture 92" descr="C:\Users\ofoster\AppData\Local\Microsoft\Windows\INetCache\Content.Word\cdcmaster.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Users\ofoster\AppData\Local\Microsoft\Windows\INetCache\Content.Word\cdcmaster.CMYK.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914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2096" behindDoc="1" locked="0" layoutInCell="1" allowOverlap="1" wp14:anchorId="24AC4203" wp14:editId="4D355F50">
          <wp:simplePos x="0" y="0"/>
          <wp:positionH relativeFrom="column">
            <wp:posOffset>1289050</wp:posOffset>
          </wp:positionH>
          <wp:positionV relativeFrom="paragraph">
            <wp:posOffset>9252585</wp:posOffset>
          </wp:positionV>
          <wp:extent cx="759460" cy="447040"/>
          <wp:effectExtent l="0" t="0" r="0" b="0"/>
          <wp:wrapNone/>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9460" cy="447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9024" behindDoc="0" locked="0" layoutInCell="1" allowOverlap="1" wp14:anchorId="7F6D328B" wp14:editId="03955EE1">
          <wp:simplePos x="0" y="0"/>
          <wp:positionH relativeFrom="margin">
            <wp:posOffset>417830</wp:posOffset>
          </wp:positionH>
          <wp:positionV relativeFrom="paragraph">
            <wp:posOffset>9212580</wp:posOffset>
          </wp:positionV>
          <wp:extent cx="779145" cy="447675"/>
          <wp:effectExtent l="0" t="0" r="0" b="0"/>
          <wp:wrapNone/>
          <wp:docPr id="12" name="Picture 92" descr="C:\Users\ofoster\AppData\Local\Microsoft\Windows\INetCache\Content.Word\cdcmaster.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Users\ofoster\AppData\Local\Microsoft\Windows\INetCache\Content.Word\cdcmaster.CMYK.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914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0048" behindDoc="1" locked="0" layoutInCell="1" allowOverlap="1" wp14:anchorId="1B390D50" wp14:editId="5B931166">
          <wp:simplePos x="0" y="0"/>
          <wp:positionH relativeFrom="column">
            <wp:posOffset>1289050</wp:posOffset>
          </wp:positionH>
          <wp:positionV relativeFrom="paragraph">
            <wp:posOffset>9252585</wp:posOffset>
          </wp:positionV>
          <wp:extent cx="759460" cy="447040"/>
          <wp:effectExtent l="0" t="0" r="0" b="0"/>
          <wp:wrapNone/>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9460" cy="447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6976" behindDoc="0" locked="0" layoutInCell="1" allowOverlap="1" wp14:anchorId="76C071A1" wp14:editId="76198058">
          <wp:simplePos x="0" y="0"/>
          <wp:positionH relativeFrom="margin">
            <wp:posOffset>417830</wp:posOffset>
          </wp:positionH>
          <wp:positionV relativeFrom="paragraph">
            <wp:posOffset>9212580</wp:posOffset>
          </wp:positionV>
          <wp:extent cx="779145" cy="447675"/>
          <wp:effectExtent l="0" t="0" r="0" b="0"/>
          <wp:wrapNone/>
          <wp:docPr id="10" name="Picture 92" descr="C:\Users\ofoster\AppData\Local\Microsoft\Windows\INetCache\Content.Word\cdcmaster.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Users\ofoster\AppData\Local\Microsoft\Windows\INetCache\Content.Word\cdcmaster.CMYK.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914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8000" behindDoc="1" locked="0" layoutInCell="1" allowOverlap="1" wp14:anchorId="4FD416D6" wp14:editId="0EE2B859">
          <wp:simplePos x="0" y="0"/>
          <wp:positionH relativeFrom="column">
            <wp:posOffset>1289050</wp:posOffset>
          </wp:positionH>
          <wp:positionV relativeFrom="paragraph">
            <wp:posOffset>9252585</wp:posOffset>
          </wp:positionV>
          <wp:extent cx="759460" cy="4470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9460"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00B0342A">
      <w:tab/>
    </w:r>
    <w:r>
      <w:rPr>
        <w:noProof/>
      </w:rPr>
      <w:drawing>
        <wp:anchor distT="0" distB="0" distL="114300" distR="114300" simplePos="0" relativeHeight="251667456" behindDoc="0" locked="0" layoutInCell="1" allowOverlap="1" wp14:anchorId="167CF892" wp14:editId="136DAFDC">
          <wp:simplePos x="0" y="0"/>
          <wp:positionH relativeFrom="margin">
            <wp:posOffset>417830</wp:posOffset>
          </wp:positionH>
          <wp:positionV relativeFrom="paragraph">
            <wp:posOffset>9212580</wp:posOffset>
          </wp:positionV>
          <wp:extent cx="779145" cy="447675"/>
          <wp:effectExtent l="0" t="0" r="0" b="0"/>
          <wp:wrapNone/>
          <wp:docPr id="47" name="Picture 92" descr="C:\Users\ofoster\AppData\Local\Microsoft\Windows\INetCache\Content.Word\cdcmaster.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Users\ofoster\AppData\Local\Microsoft\Windows\INetCache\Content.Word\cdcmaster.CMYK.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914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1" locked="0" layoutInCell="1" allowOverlap="1" wp14:anchorId="5358B0EF" wp14:editId="73B4CF22">
          <wp:simplePos x="0" y="0"/>
          <wp:positionH relativeFrom="column">
            <wp:posOffset>1289050</wp:posOffset>
          </wp:positionH>
          <wp:positionV relativeFrom="paragraph">
            <wp:posOffset>9252585</wp:posOffset>
          </wp:positionV>
          <wp:extent cx="759460" cy="447040"/>
          <wp:effectExtent l="0" t="0" r="0" b="0"/>
          <wp:wrapNone/>
          <wp:docPr id="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9460" cy="447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0C88AE00" wp14:editId="4B45751D">
          <wp:simplePos x="0" y="0"/>
          <wp:positionH relativeFrom="margin">
            <wp:posOffset>417830</wp:posOffset>
          </wp:positionH>
          <wp:positionV relativeFrom="paragraph">
            <wp:posOffset>9212580</wp:posOffset>
          </wp:positionV>
          <wp:extent cx="779145" cy="447675"/>
          <wp:effectExtent l="0" t="0" r="0" b="0"/>
          <wp:wrapNone/>
          <wp:docPr id="45" name="Picture 92" descr="C:\Users\ofoster\AppData\Local\Microsoft\Windows\INetCache\Content.Word\cdcmaster.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Users\ofoster\AppData\Local\Microsoft\Windows\INetCache\Content.Word\cdcmaster.CMYK.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914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1" locked="0" layoutInCell="1" allowOverlap="1" wp14:anchorId="7287DC10" wp14:editId="0C5F5BCB">
          <wp:simplePos x="0" y="0"/>
          <wp:positionH relativeFrom="column">
            <wp:posOffset>1289050</wp:posOffset>
          </wp:positionH>
          <wp:positionV relativeFrom="paragraph">
            <wp:posOffset>9252585</wp:posOffset>
          </wp:positionV>
          <wp:extent cx="759460" cy="447040"/>
          <wp:effectExtent l="0" t="0" r="0" b="0"/>
          <wp:wrapNone/>
          <wp:docPr id="4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9460" cy="447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61123624" wp14:editId="763C4265">
          <wp:simplePos x="0" y="0"/>
          <wp:positionH relativeFrom="margin">
            <wp:posOffset>417830</wp:posOffset>
          </wp:positionH>
          <wp:positionV relativeFrom="paragraph">
            <wp:posOffset>9212580</wp:posOffset>
          </wp:positionV>
          <wp:extent cx="779145" cy="447675"/>
          <wp:effectExtent l="0" t="0" r="0" b="0"/>
          <wp:wrapNone/>
          <wp:docPr id="43" name="Picture 92" descr="C:\Users\ofoster\AppData\Local\Microsoft\Windows\INetCache\Content.Word\cdcmaster.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Users\ofoster\AppData\Local\Microsoft\Windows\INetCache\Content.Word\cdcmaster.CMYK.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914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12B3E550" wp14:editId="74D6170D">
          <wp:simplePos x="0" y="0"/>
          <wp:positionH relativeFrom="column">
            <wp:posOffset>1289050</wp:posOffset>
          </wp:positionH>
          <wp:positionV relativeFrom="paragraph">
            <wp:posOffset>9252585</wp:posOffset>
          </wp:positionV>
          <wp:extent cx="759460" cy="447040"/>
          <wp:effectExtent l="0" t="0" r="0" b="0"/>
          <wp:wrapNone/>
          <wp:docPr id="4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9460" cy="447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A70E690" wp14:editId="373BD549">
          <wp:simplePos x="0" y="0"/>
          <wp:positionH relativeFrom="margin">
            <wp:posOffset>417830</wp:posOffset>
          </wp:positionH>
          <wp:positionV relativeFrom="paragraph">
            <wp:posOffset>9212580</wp:posOffset>
          </wp:positionV>
          <wp:extent cx="779145" cy="447675"/>
          <wp:effectExtent l="0" t="0" r="0" b="0"/>
          <wp:wrapNone/>
          <wp:docPr id="41" name="Picture 92" descr="C:\Users\ofoster\AppData\Local\Microsoft\Windows\INetCache\Content.Word\cdcmaster.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Users\ofoster\AppData\Local\Microsoft\Windows\INetCache\Content.Word\cdcmaster.CMYK.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914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7849D423" wp14:editId="021A4FA2">
          <wp:simplePos x="0" y="0"/>
          <wp:positionH relativeFrom="column">
            <wp:posOffset>1289050</wp:posOffset>
          </wp:positionH>
          <wp:positionV relativeFrom="paragraph">
            <wp:posOffset>9252585</wp:posOffset>
          </wp:positionV>
          <wp:extent cx="759460" cy="447040"/>
          <wp:effectExtent l="0" t="0" r="0" b="0"/>
          <wp:wrapNone/>
          <wp:docPr id="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9460" cy="447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35C3AE6" wp14:editId="7887A3EC">
          <wp:simplePos x="0" y="0"/>
          <wp:positionH relativeFrom="margin">
            <wp:posOffset>417830</wp:posOffset>
          </wp:positionH>
          <wp:positionV relativeFrom="paragraph">
            <wp:posOffset>9212580</wp:posOffset>
          </wp:positionV>
          <wp:extent cx="779145" cy="447675"/>
          <wp:effectExtent l="0" t="0" r="0" b="0"/>
          <wp:wrapNone/>
          <wp:docPr id="39" name="Picture 92" descr="C:\Users\ofoster\AppData\Local\Microsoft\Windows\INetCache\Content.Word\cdcmaster.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Users\ofoster\AppData\Local\Microsoft\Windows\INetCache\Content.Word\cdcmaster.CMYK.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914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444C70E2" wp14:editId="55C187D9">
          <wp:simplePos x="0" y="0"/>
          <wp:positionH relativeFrom="column">
            <wp:posOffset>1289050</wp:posOffset>
          </wp:positionH>
          <wp:positionV relativeFrom="paragraph">
            <wp:posOffset>9252585</wp:posOffset>
          </wp:positionV>
          <wp:extent cx="759460" cy="447040"/>
          <wp:effectExtent l="0" t="0" r="0" b="0"/>
          <wp:wrapNone/>
          <wp:docPr id="4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9460"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00076791">
      <w:tab/>
    </w:r>
    <w:r w:rsidR="00076791">
      <w:tab/>
    </w:r>
  </w:p>
  <w:p w14:paraId="0DCE17F4" w14:textId="77777777" w:rsidR="00B0342A" w:rsidRDefault="00B957BF" w:rsidP="00B957BF">
    <w:pPr>
      <w:pStyle w:val="Footer"/>
      <w:tabs>
        <w:tab w:val="clear" w:pos="4680"/>
        <w:tab w:val="clear" w:pos="9360"/>
        <w:tab w:val="left" w:pos="300"/>
        <w:tab w:val="left" w:pos="27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11777" w14:textId="77777777" w:rsidR="00315D82" w:rsidRDefault="00315D82" w:rsidP="008A5FA0">
      <w:pPr>
        <w:spacing w:after="0" w:line="240" w:lineRule="auto"/>
      </w:pPr>
      <w:r>
        <w:separator/>
      </w:r>
    </w:p>
  </w:footnote>
  <w:footnote w:type="continuationSeparator" w:id="0">
    <w:p w14:paraId="28C355CE" w14:textId="77777777" w:rsidR="00315D82" w:rsidRDefault="00315D82" w:rsidP="008A5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2CDC1" w14:textId="1B56205C" w:rsidR="00426A58" w:rsidRDefault="00766BFA">
    <w:pPr>
      <w:pStyle w:val="Header"/>
    </w:pPr>
    <w:r>
      <w:rPr>
        <w:noProof/>
        <w:lang w:val="en-GB" w:eastAsia="en-GB"/>
      </w:rPr>
      <w:drawing>
        <wp:anchor distT="0" distB="0" distL="114300" distR="114300" simplePos="0" relativeHeight="251644928" behindDoc="1" locked="0" layoutInCell="1" allowOverlap="1" wp14:anchorId="6FD6D6E7" wp14:editId="302F22C8">
          <wp:simplePos x="0" y="0"/>
          <wp:positionH relativeFrom="column">
            <wp:posOffset>4638675</wp:posOffset>
          </wp:positionH>
          <wp:positionV relativeFrom="paragraph">
            <wp:posOffset>74295</wp:posOffset>
          </wp:positionV>
          <wp:extent cx="1647825" cy="819150"/>
          <wp:effectExtent l="0" t="0" r="0" b="0"/>
          <wp:wrapTight wrapText="bothSides">
            <wp:wrapPolygon edited="0">
              <wp:start x="0" y="0"/>
              <wp:lineTo x="0" y="21098"/>
              <wp:lineTo x="21475" y="21098"/>
              <wp:lineTo x="21475" y="0"/>
              <wp:lineTo x="0" y="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C33B6" w14:textId="77777777" w:rsidR="00426A58" w:rsidRDefault="00426A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C04BA"/>
    <w:multiLevelType w:val="hybridMultilevel"/>
    <w:tmpl w:val="EB0A7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0476A"/>
    <w:multiLevelType w:val="hybridMultilevel"/>
    <w:tmpl w:val="1E920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8F0276"/>
    <w:multiLevelType w:val="hybridMultilevel"/>
    <w:tmpl w:val="2118E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D5029"/>
    <w:multiLevelType w:val="hybridMultilevel"/>
    <w:tmpl w:val="1A381D74"/>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4" w15:restartNumberingAfterBreak="0">
    <w:nsid w:val="187C7E57"/>
    <w:multiLevelType w:val="hybridMultilevel"/>
    <w:tmpl w:val="3D46087C"/>
    <w:lvl w:ilvl="0" w:tplc="5D142D9C">
      <w:start w:val="1"/>
      <w:numFmt w:val="decimal"/>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A864082"/>
    <w:multiLevelType w:val="hybridMultilevel"/>
    <w:tmpl w:val="DA0ED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95D76"/>
    <w:multiLevelType w:val="hybridMultilevel"/>
    <w:tmpl w:val="AD366D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382F58"/>
    <w:multiLevelType w:val="hybridMultilevel"/>
    <w:tmpl w:val="E37C9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013A90"/>
    <w:multiLevelType w:val="hybridMultilevel"/>
    <w:tmpl w:val="B86EE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DA4FF4"/>
    <w:multiLevelType w:val="hybridMultilevel"/>
    <w:tmpl w:val="73005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13670E"/>
    <w:multiLevelType w:val="hybridMultilevel"/>
    <w:tmpl w:val="98B2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C158B0"/>
    <w:multiLevelType w:val="hybridMultilevel"/>
    <w:tmpl w:val="5B4AA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1E03D0"/>
    <w:multiLevelType w:val="hybridMultilevel"/>
    <w:tmpl w:val="745A08D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2492F3F"/>
    <w:multiLevelType w:val="hybridMultilevel"/>
    <w:tmpl w:val="6D1C3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D64163"/>
    <w:multiLevelType w:val="hybridMultilevel"/>
    <w:tmpl w:val="597A2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FC518D"/>
    <w:multiLevelType w:val="hybridMultilevel"/>
    <w:tmpl w:val="9174A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7A3CF8"/>
    <w:multiLevelType w:val="hybridMultilevel"/>
    <w:tmpl w:val="68285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3D640C"/>
    <w:multiLevelType w:val="hybridMultilevel"/>
    <w:tmpl w:val="C44654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8E4CAF"/>
    <w:multiLevelType w:val="hybridMultilevel"/>
    <w:tmpl w:val="BD6C6F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E2131DF"/>
    <w:multiLevelType w:val="hybridMultilevel"/>
    <w:tmpl w:val="04E40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6C2A38"/>
    <w:multiLevelType w:val="hybridMultilevel"/>
    <w:tmpl w:val="E7EE5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971C8A"/>
    <w:multiLevelType w:val="hybridMultilevel"/>
    <w:tmpl w:val="1276A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F1217E"/>
    <w:multiLevelType w:val="hybridMultilevel"/>
    <w:tmpl w:val="193447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D056E14"/>
    <w:multiLevelType w:val="hybridMultilevel"/>
    <w:tmpl w:val="892CC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21"/>
  </w:num>
  <w:num w:numId="4">
    <w:abstractNumId w:val="4"/>
  </w:num>
  <w:num w:numId="5">
    <w:abstractNumId w:val="12"/>
  </w:num>
  <w:num w:numId="6">
    <w:abstractNumId w:val="1"/>
  </w:num>
  <w:num w:numId="7">
    <w:abstractNumId w:val="22"/>
  </w:num>
  <w:num w:numId="8">
    <w:abstractNumId w:val="13"/>
  </w:num>
  <w:num w:numId="9">
    <w:abstractNumId w:val="6"/>
  </w:num>
  <w:num w:numId="10">
    <w:abstractNumId w:val="7"/>
  </w:num>
  <w:num w:numId="11">
    <w:abstractNumId w:val="17"/>
  </w:num>
  <w:num w:numId="12">
    <w:abstractNumId w:val="23"/>
  </w:num>
  <w:num w:numId="13">
    <w:abstractNumId w:val="15"/>
  </w:num>
  <w:num w:numId="14">
    <w:abstractNumId w:val="2"/>
  </w:num>
  <w:num w:numId="15">
    <w:abstractNumId w:val="8"/>
  </w:num>
  <w:num w:numId="16">
    <w:abstractNumId w:val="14"/>
  </w:num>
  <w:num w:numId="17">
    <w:abstractNumId w:val="20"/>
  </w:num>
  <w:num w:numId="18">
    <w:abstractNumId w:val="10"/>
  </w:num>
  <w:num w:numId="19">
    <w:abstractNumId w:val="16"/>
  </w:num>
  <w:num w:numId="20">
    <w:abstractNumId w:val="18"/>
  </w:num>
  <w:num w:numId="21">
    <w:abstractNumId w:val="0"/>
  </w:num>
  <w:num w:numId="22">
    <w:abstractNumId w:val="9"/>
  </w:num>
  <w:num w:numId="23">
    <w:abstractNumId w:val="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FA0"/>
    <w:rsid w:val="00006BA4"/>
    <w:rsid w:val="00011EC1"/>
    <w:rsid w:val="000174FC"/>
    <w:rsid w:val="00017B54"/>
    <w:rsid w:val="00020032"/>
    <w:rsid w:val="00020D88"/>
    <w:rsid w:val="00052C28"/>
    <w:rsid w:val="00076791"/>
    <w:rsid w:val="0008419D"/>
    <w:rsid w:val="00087145"/>
    <w:rsid w:val="00092E76"/>
    <w:rsid w:val="000A1F9A"/>
    <w:rsid w:val="000C536F"/>
    <w:rsid w:val="000C5E49"/>
    <w:rsid w:val="000C65AA"/>
    <w:rsid w:val="000F0EAC"/>
    <w:rsid w:val="001043E4"/>
    <w:rsid w:val="00114556"/>
    <w:rsid w:val="00150404"/>
    <w:rsid w:val="001567AE"/>
    <w:rsid w:val="0017154F"/>
    <w:rsid w:val="00173632"/>
    <w:rsid w:val="0018082F"/>
    <w:rsid w:val="00190368"/>
    <w:rsid w:val="001B133C"/>
    <w:rsid w:val="001B6DEB"/>
    <w:rsid w:val="001D0E41"/>
    <w:rsid w:val="00232E57"/>
    <w:rsid w:val="00236413"/>
    <w:rsid w:val="002644DD"/>
    <w:rsid w:val="00266235"/>
    <w:rsid w:val="0026775E"/>
    <w:rsid w:val="002715C0"/>
    <w:rsid w:val="00274359"/>
    <w:rsid w:val="00280822"/>
    <w:rsid w:val="002A05BF"/>
    <w:rsid w:val="002A45A8"/>
    <w:rsid w:val="002B1411"/>
    <w:rsid w:val="002B209C"/>
    <w:rsid w:val="002F236E"/>
    <w:rsid w:val="002F36A8"/>
    <w:rsid w:val="003123A3"/>
    <w:rsid w:val="003151F1"/>
    <w:rsid w:val="00315D82"/>
    <w:rsid w:val="0033052E"/>
    <w:rsid w:val="0036480B"/>
    <w:rsid w:val="003764B9"/>
    <w:rsid w:val="003A2AE0"/>
    <w:rsid w:val="003A2B05"/>
    <w:rsid w:val="003D04B5"/>
    <w:rsid w:val="00426A58"/>
    <w:rsid w:val="00437009"/>
    <w:rsid w:val="004371D2"/>
    <w:rsid w:val="0044328A"/>
    <w:rsid w:val="0045369A"/>
    <w:rsid w:val="00457B67"/>
    <w:rsid w:val="00462599"/>
    <w:rsid w:val="00473CB0"/>
    <w:rsid w:val="004C1B15"/>
    <w:rsid w:val="004D01A6"/>
    <w:rsid w:val="004D57C4"/>
    <w:rsid w:val="004F7B24"/>
    <w:rsid w:val="00500774"/>
    <w:rsid w:val="0050748E"/>
    <w:rsid w:val="00507F51"/>
    <w:rsid w:val="00545E93"/>
    <w:rsid w:val="00557CCD"/>
    <w:rsid w:val="005636CD"/>
    <w:rsid w:val="00566E55"/>
    <w:rsid w:val="00567647"/>
    <w:rsid w:val="00581525"/>
    <w:rsid w:val="005B2362"/>
    <w:rsid w:val="005B5E87"/>
    <w:rsid w:val="005C171F"/>
    <w:rsid w:val="005D25F3"/>
    <w:rsid w:val="006002B1"/>
    <w:rsid w:val="0060195B"/>
    <w:rsid w:val="00617B0E"/>
    <w:rsid w:val="00620419"/>
    <w:rsid w:val="00626835"/>
    <w:rsid w:val="00671B78"/>
    <w:rsid w:val="00674884"/>
    <w:rsid w:val="00697608"/>
    <w:rsid w:val="006A17AD"/>
    <w:rsid w:val="006B2DA7"/>
    <w:rsid w:val="006D0DDE"/>
    <w:rsid w:val="006D34E6"/>
    <w:rsid w:val="006E4E01"/>
    <w:rsid w:val="00720B8D"/>
    <w:rsid w:val="007357E5"/>
    <w:rsid w:val="007416BA"/>
    <w:rsid w:val="00766BFA"/>
    <w:rsid w:val="007A17AF"/>
    <w:rsid w:val="008008ED"/>
    <w:rsid w:val="008032AC"/>
    <w:rsid w:val="00813B3F"/>
    <w:rsid w:val="008149E0"/>
    <w:rsid w:val="00820FC1"/>
    <w:rsid w:val="008278C0"/>
    <w:rsid w:val="00864AE8"/>
    <w:rsid w:val="00883A64"/>
    <w:rsid w:val="00883F90"/>
    <w:rsid w:val="008A5FA0"/>
    <w:rsid w:val="008A6BAE"/>
    <w:rsid w:val="008B33FD"/>
    <w:rsid w:val="008C598A"/>
    <w:rsid w:val="0090207F"/>
    <w:rsid w:val="00927757"/>
    <w:rsid w:val="00977191"/>
    <w:rsid w:val="0099059B"/>
    <w:rsid w:val="009A316D"/>
    <w:rsid w:val="009A3EAA"/>
    <w:rsid w:val="009B2443"/>
    <w:rsid w:val="009D1289"/>
    <w:rsid w:val="009D35BE"/>
    <w:rsid w:val="009D7CCD"/>
    <w:rsid w:val="009E5186"/>
    <w:rsid w:val="00A07F34"/>
    <w:rsid w:val="00A10C81"/>
    <w:rsid w:val="00A1321C"/>
    <w:rsid w:val="00A35E55"/>
    <w:rsid w:val="00A45BF8"/>
    <w:rsid w:val="00A6455F"/>
    <w:rsid w:val="00A64B24"/>
    <w:rsid w:val="00AB5CC4"/>
    <w:rsid w:val="00AE2FDC"/>
    <w:rsid w:val="00AE313E"/>
    <w:rsid w:val="00B0342A"/>
    <w:rsid w:val="00B04904"/>
    <w:rsid w:val="00B114DE"/>
    <w:rsid w:val="00B262AC"/>
    <w:rsid w:val="00B522B6"/>
    <w:rsid w:val="00B52FCC"/>
    <w:rsid w:val="00B54142"/>
    <w:rsid w:val="00B633C0"/>
    <w:rsid w:val="00B642E0"/>
    <w:rsid w:val="00B957BF"/>
    <w:rsid w:val="00BA1FA4"/>
    <w:rsid w:val="00BD2D44"/>
    <w:rsid w:val="00BE6D79"/>
    <w:rsid w:val="00BF12D8"/>
    <w:rsid w:val="00C54A97"/>
    <w:rsid w:val="00C55CD3"/>
    <w:rsid w:val="00C61A9E"/>
    <w:rsid w:val="00C643FF"/>
    <w:rsid w:val="00C734CB"/>
    <w:rsid w:val="00C7595B"/>
    <w:rsid w:val="00C85E37"/>
    <w:rsid w:val="00C8774B"/>
    <w:rsid w:val="00C9662D"/>
    <w:rsid w:val="00CA355A"/>
    <w:rsid w:val="00CA4C9E"/>
    <w:rsid w:val="00CB3488"/>
    <w:rsid w:val="00CC6895"/>
    <w:rsid w:val="00CC6F49"/>
    <w:rsid w:val="00CD2224"/>
    <w:rsid w:val="00CD6760"/>
    <w:rsid w:val="00CF2FF7"/>
    <w:rsid w:val="00D0755C"/>
    <w:rsid w:val="00D41668"/>
    <w:rsid w:val="00D61981"/>
    <w:rsid w:val="00D74127"/>
    <w:rsid w:val="00D76F56"/>
    <w:rsid w:val="00DA4D20"/>
    <w:rsid w:val="00DB0A91"/>
    <w:rsid w:val="00DB3D38"/>
    <w:rsid w:val="00DC7E83"/>
    <w:rsid w:val="00DD5230"/>
    <w:rsid w:val="00DE567E"/>
    <w:rsid w:val="00DF3A66"/>
    <w:rsid w:val="00E2425F"/>
    <w:rsid w:val="00E30A7C"/>
    <w:rsid w:val="00E31AE3"/>
    <w:rsid w:val="00E46A5B"/>
    <w:rsid w:val="00E504F6"/>
    <w:rsid w:val="00E55151"/>
    <w:rsid w:val="00E7064C"/>
    <w:rsid w:val="00E768C9"/>
    <w:rsid w:val="00F1367F"/>
    <w:rsid w:val="00F41E85"/>
    <w:rsid w:val="00F82A97"/>
    <w:rsid w:val="00F9039D"/>
    <w:rsid w:val="00FD3325"/>
    <w:rsid w:val="00FF4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38D0E"/>
  <w15:chartTrackingRefBased/>
  <w15:docId w15:val="{9F7372DE-EB1C-41F8-9E2B-08E1AF5C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647"/>
    <w:pPr>
      <w:spacing w:after="200" w:line="276" w:lineRule="auto"/>
    </w:pPr>
    <w:rPr>
      <w:sz w:val="22"/>
      <w:szCs w:val="22"/>
      <w:lang w:val="en-US" w:eastAsia="en-US"/>
    </w:rPr>
  </w:style>
  <w:style w:type="paragraph" w:styleId="Heading2">
    <w:name w:val="heading 2"/>
    <w:aliases w:val="Normal all"/>
    <w:basedOn w:val="Normal"/>
    <w:next w:val="Normal"/>
    <w:link w:val="Heading2Char"/>
    <w:autoRedefine/>
    <w:qFormat/>
    <w:rsid w:val="00567647"/>
    <w:pPr>
      <w:keepNext/>
      <w:spacing w:after="0" w:line="240" w:lineRule="auto"/>
      <w:outlineLvl w:val="1"/>
    </w:pPr>
    <w:rPr>
      <w:rFonts w:ascii="Arial" w:eastAsia="Times New Roman" w:hAnsi="Arial"/>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Normal all Char"/>
    <w:link w:val="Heading2"/>
    <w:rsid w:val="00567647"/>
    <w:rPr>
      <w:rFonts w:ascii="Arial" w:eastAsia="Times New Roman" w:hAnsi="Arial"/>
      <w:sz w:val="24"/>
      <w:lang w:val="en-GB"/>
    </w:rPr>
  </w:style>
  <w:style w:type="character" w:styleId="Emphasis">
    <w:name w:val="Emphasis"/>
    <w:uiPriority w:val="20"/>
    <w:qFormat/>
    <w:rsid w:val="00567647"/>
    <w:rPr>
      <w:i/>
      <w:iCs/>
    </w:rPr>
  </w:style>
  <w:style w:type="paragraph" w:styleId="Header">
    <w:name w:val="header"/>
    <w:basedOn w:val="Normal"/>
    <w:link w:val="HeaderChar"/>
    <w:uiPriority w:val="99"/>
    <w:unhideWhenUsed/>
    <w:rsid w:val="008A5FA0"/>
    <w:pPr>
      <w:tabs>
        <w:tab w:val="center" w:pos="4680"/>
        <w:tab w:val="right" w:pos="9360"/>
      </w:tabs>
    </w:pPr>
  </w:style>
  <w:style w:type="character" w:customStyle="1" w:styleId="HeaderChar">
    <w:name w:val="Header Char"/>
    <w:link w:val="Header"/>
    <w:uiPriority w:val="99"/>
    <w:rsid w:val="008A5FA0"/>
    <w:rPr>
      <w:sz w:val="22"/>
      <w:szCs w:val="22"/>
    </w:rPr>
  </w:style>
  <w:style w:type="paragraph" w:styleId="Footer">
    <w:name w:val="footer"/>
    <w:basedOn w:val="Normal"/>
    <w:link w:val="FooterChar"/>
    <w:uiPriority w:val="99"/>
    <w:unhideWhenUsed/>
    <w:rsid w:val="008A5FA0"/>
    <w:pPr>
      <w:tabs>
        <w:tab w:val="center" w:pos="4680"/>
        <w:tab w:val="right" w:pos="9360"/>
      </w:tabs>
    </w:pPr>
  </w:style>
  <w:style w:type="character" w:customStyle="1" w:styleId="FooterChar">
    <w:name w:val="Footer Char"/>
    <w:link w:val="Footer"/>
    <w:uiPriority w:val="99"/>
    <w:rsid w:val="008A5FA0"/>
    <w:rPr>
      <w:sz w:val="22"/>
      <w:szCs w:val="22"/>
    </w:rPr>
  </w:style>
  <w:style w:type="paragraph" w:styleId="NoSpacing">
    <w:name w:val="No Spacing"/>
    <w:uiPriority w:val="1"/>
    <w:qFormat/>
    <w:rsid w:val="008A5FA0"/>
    <w:rPr>
      <w:sz w:val="22"/>
      <w:szCs w:val="22"/>
      <w:lang w:val="en-US" w:eastAsia="en-US"/>
    </w:rPr>
  </w:style>
  <w:style w:type="paragraph" w:styleId="ListParagraph">
    <w:name w:val="List Paragraph"/>
    <w:basedOn w:val="Normal"/>
    <w:uiPriority w:val="34"/>
    <w:qFormat/>
    <w:rsid w:val="0044328A"/>
    <w:pPr>
      <w:spacing w:after="160" w:line="259" w:lineRule="auto"/>
      <w:ind w:left="720"/>
      <w:contextualSpacing/>
    </w:pPr>
    <w:rPr>
      <w:lang w:val="en-GB"/>
    </w:rPr>
  </w:style>
  <w:style w:type="character" w:styleId="CommentReference">
    <w:name w:val="annotation reference"/>
    <w:uiPriority w:val="99"/>
    <w:semiHidden/>
    <w:unhideWhenUsed/>
    <w:rsid w:val="00092E76"/>
    <w:rPr>
      <w:sz w:val="16"/>
      <w:szCs w:val="16"/>
    </w:rPr>
  </w:style>
  <w:style w:type="paragraph" w:styleId="CommentText">
    <w:name w:val="annotation text"/>
    <w:basedOn w:val="Normal"/>
    <w:link w:val="CommentTextChar"/>
    <w:uiPriority w:val="99"/>
    <w:semiHidden/>
    <w:unhideWhenUsed/>
    <w:rsid w:val="00092E76"/>
    <w:pPr>
      <w:spacing w:after="160" w:line="240" w:lineRule="auto"/>
    </w:pPr>
    <w:rPr>
      <w:sz w:val="20"/>
      <w:szCs w:val="20"/>
      <w:lang w:val="en-GB"/>
    </w:rPr>
  </w:style>
  <w:style w:type="character" w:customStyle="1" w:styleId="CommentTextChar">
    <w:name w:val="Comment Text Char"/>
    <w:link w:val="CommentText"/>
    <w:uiPriority w:val="99"/>
    <w:semiHidden/>
    <w:rsid w:val="00092E76"/>
    <w:rPr>
      <w:lang w:eastAsia="en-US"/>
    </w:rPr>
  </w:style>
  <w:style w:type="paragraph" w:styleId="FootnoteText">
    <w:name w:val="footnote text"/>
    <w:basedOn w:val="Normal"/>
    <w:link w:val="FootnoteTextChar"/>
    <w:uiPriority w:val="99"/>
    <w:unhideWhenUsed/>
    <w:rsid w:val="00092E76"/>
    <w:pPr>
      <w:spacing w:after="0" w:line="240" w:lineRule="auto"/>
    </w:pPr>
    <w:rPr>
      <w:sz w:val="20"/>
      <w:szCs w:val="20"/>
      <w:lang w:val="en-GB"/>
    </w:rPr>
  </w:style>
  <w:style w:type="character" w:customStyle="1" w:styleId="FootnoteTextChar">
    <w:name w:val="Footnote Text Char"/>
    <w:link w:val="FootnoteText"/>
    <w:uiPriority w:val="99"/>
    <w:rsid w:val="00092E76"/>
    <w:rPr>
      <w:lang w:eastAsia="en-US"/>
    </w:rPr>
  </w:style>
  <w:style w:type="character" w:styleId="FootnoteReference">
    <w:name w:val="footnote reference"/>
    <w:uiPriority w:val="99"/>
    <w:semiHidden/>
    <w:unhideWhenUsed/>
    <w:rsid w:val="00092E76"/>
    <w:rPr>
      <w:vertAlign w:val="superscript"/>
    </w:rPr>
  </w:style>
  <w:style w:type="character" w:styleId="Hyperlink">
    <w:name w:val="Hyperlink"/>
    <w:uiPriority w:val="99"/>
    <w:unhideWhenUsed/>
    <w:rsid w:val="00092E76"/>
    <w:rPr>
      <w:color w:val="0563C1"/>
      <w:u w:val="single"/>
    </w:rPr>
  </w:style>
  <w:style w:type="paragraph" w:styleId="BalloonText">
    <w:name w:val="Balloon Text"/>
    <w:basedOn w:val="Normal"/>
    <w:link w:val="BalloonTextChar"/>
    <w:uiPriority w:val="99"/>
    <w:semiHidden/>
    <w:unhideWhenUsed/>
    <w:rsid w:val="00092E7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92E76"/>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BE6D79"/>
    <w:pPr>
      <w:spacing w:after="200" w:line="276" w:lineRule="auto"/>
    </w:pPr>
    <w:rPr>
      <w:b/>
      <w:bCs/>
      <w:lang w:val="en-US"/>
    </w:rPr>
  </w:style>
  <w:style w:type="character" w:customStyle="1" w:styleId="CommentSubjectChar">
    <w:name w:val="Comment Subject Char"/>
    <w:link w:val="CommentSubject"/>
    <w:uiPriority w:val="99"/>
    <w:semiHidden/>
    <w:rsid w:val="00BE6D79"/>
    <w:rPr>
      <w:b/>
      <w:bCs/>
      <w:lang w:val="en-US" w:eastAsia="en-US"/>
    </w:rPr>
  </w:style>
  <w:style w:type="character" w:customStyle="1" w:styleId="highlight">
    <w:name w:val="highlight"/>
    <w:rsid w:val="00507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757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64CA1-8C52-402D-8FDF-F868EC3AB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1269</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National Children's Bureau</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MDodd</dc:creator>
  <cp:keywords/>
  <dc:description/>
  <cp:lastModifiedBy>nickpeberdy@blueyonder.co.uk</cp:lastModifiedBy>
  <cp:revision>2</cp:revision>
  <cp:lastPrinted>2019-03-27T11:12:00Z</cp:lastPrinted>
  <dcterms:created xsi:type="dcterms:W3CDTF">2020-10-19T18:03:00Z</dcterms:created>
  <dcterms:modified xsi:type="dcterms:W3CDTF">2020-10-19T18:03:00Z</dcterms:modified>
</cp:coreProperties>
</file>